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rPr>
      </w:pPr>
      <w:r>
        <w:rPr>
          <w:rFonts w:hint="eastAsia" w:ascii="方正小标宋简体" w:eastAsia="方正小标宋简体"/>
          <w:b/>
          <w:sz w:val="36"/>
        </w:rPr>
        <w:t>节水标杆载体创建项目招标文件采购公告</w:t>
      </w:r>
    </w:p>
    <w:p>
      <w:pPr>
        <w:rPr>
          <w:rFonts w:ascii="仿宋_GB2312" w:eastAsia="仿宋_GB2312"/>
          <w:sz w:val="32"/>
          <w:szCs w:val="32"/>
        </w:rPr>
      </w:pPr>
    </w:p>
    <w:p>
      <w:pPr>
        <w:ind w:firstLine="643" w:firstLineChars="200"/>
        <w:rPr>
          <w:rFonts w:ascii="仿宋_GB2312" w:eastAsia="仿宋_GB2312"/>
          <w:sz w:val="32"/>
          <w:szCs w:val="32"/>
        </w:rPr>
      </w:pPr>
      <w:r>
        <w:rPr>
          <w:rFonts w:hint="eastAsia" w:ascii="楷体_GB2312" w:eastAsia="楷体_GB2312"/>
          <w:b/>
          <w:sz w:val="32"/>
          <w:szCs w:val="32"/>
        </w:rPr>
        <w:t>1、发包单位：</w:t>
      </w:r>
      <w:r>
        <w:rPr>
          <w:rFonts w:hint="eastAsia" w:ascii="仿宋_GB2312" w:eastAsia="仿宋_GB2312"/>
          <w:sz w:val="32"/>
          <w:szCs w:val="32"/>
        </w:rPr>
        <w:t>温州市水利局。</w:t>
      </w:r>
    </w:p>
    <w:p>
      <w:pPr>
        <w:ind w:firstLine="643" w:firstLineChars="200"/>
        <w:rPr>
          <w:rFonts w:ascii="仿宋_GB2312" w:eastAsia="仿宋_GB2312"/>
          <w:sz w:val="32"/>
          <w:szCs w:val="32"/>
        </w:rPr>
      </w:pPr>
      <w:r>
        <w:rPr>
          <w:rFonts w:hint="eastAsia" w:ascii="楷体_GB2312" w:eastAsia="楷体_GB2312"/>
          <w:b/>
          <w:sz w:val="32"/>
          <w:szCs w:val="32"/>
        </w:rPr>
        <w:t>2、项目名称：</w:t>
      </w:r>
      <w:r>
        <w:rPr>
          <w:rFonts w:hint="eastAsia" w:ascii="仿宋_GB2312" w:eastAsia="仿宋_GB2312"/>
          <w:sz w:val="32"/>
          <w:szCs w:val="32"/>
        </w:rPr>
        <w:t>节水标杆载体创建项目。</w:t>
      </w:r>
    </w:p>
    <w:p>
      <w:pPr>
        <w:ind w:firstLine="643" w:firstLineChars="200"/>
        <w:rPr>
          <w:rFonts w:ascii="仿宋_GB2312" w:eastAsia="仿宋_GB2312"/>
          <w:sz w:val="32"/>
          <w:szCs w:val="32"/>
        </w:rPr>
      </w:pPr>
      <w:r>
        <w:rPr>
          <w:rFonts w:hint="eastAsia" w:ascii="楷体_GB2312" w:eastAsia="楷体_GB2312"/>
          <w:b/>
          <w:sz w:val="32"/>
          <w:szCs w:val="32"/>
        </w:rPr>
        <w:t>3、项目地点：</w:t>
      </w:r>
      <w:r>
        <w:rPr>
          <w:rFonts w:hint="eastAsia" w:ascii="仿宋_GB2312" w:eastAsia="仿宋_GB2312"/>
          <w:sz w:val="32"/>
          <w:szCs w:val="32"/>
        </w:rPr>
        <w:t>温州市。</w:t>
      </w:r>
    </w:p>
    <w:p>
      <w:pPr>
        <w:ind w:firstLine="643" w:firstLineChars="200"/>
        <w:rPr>
          <w:rFonts w:ascii="仿宋_GB2312" w:eastAsia="仿宋_GB2312"/>
          <w:sz w:val="32"/>
          <w:szCs w:val="32"/>
        </w:rPr>
      </w:pPr>
      <w:r>
        <w:rPr>
          <w:rFonts w:hint="eastAsia" w:ascii="楷体_GB2312" w:eastAsia="楷体_GB2312"/>
          <w:b/>
          <w:sz w:val="32"/>
          <w:szCs w:val="32"/>
        </w:rPr>
        <w:t>4、采购内容、范围：</w:t>
      </w:r>
      <w:r>
        <w:rPr>
          <w:rFonts w:hint="eastAsia" w:ascii="仿宋_GB2312" w:eastAsia="仿宋_GB2312"/>
          <w:sz w:val="32"/>
          <w:szCs w:val="32"/>
        </w:rPr>
        <w:t>为县域节水型社会达标建设、省级节水标杆（酒店、工业企业、小区、学校）、省级节水宣传教育基地等项目创建工作开展培训指导，评审把关创建对象上报材料。</w:t>
      </w:r>
    </w:p>
    <w:p>
      <w:pPr>
        <w:ind w:firstLine="643" w:firstLineChars="200"/>
        <w:rPr>
          <w:rFonts w:ascii="仿宋_GB2312" w:eastAsia="仿宋_GB2312"/>
          <w:sz w:val="32"/>
          <w:szCs w:val="32"/>
        </w:rPr>
      </w:pPr>
      <w:r>
        <w:rPr>
          <w:rFonts w:hint="eastAsia" w:ascii="楷体_GB2312" w:eastAsia="楷体_GB2312"/>
          <w:b/>
          <w:sz w:val="32"/>
          <w:szCs w:val="32"/>
        </w:rPr>
        <w:t>5、质量标准：</w:t>
      </w:r>
      <w:r>
        <w:rPr>
          <w:rFonts w:hint="eastAsia" w:ascii="仿宋_GB2312" w:eastAsia="仿宋_GB2312"/>
          <w:sz w:val="32"/>
          <w:szCs w:val="32"/>
          <w:lang w:eastAsia="zh-CN"/>
        </w:rPr>
        <w:t>1、《浙江省水利厅办公室关于印发2021年全省水资源管理和节约用水工作要点的通知》（浙水办资〔2021〕6号）；2、《浙江省水利厅等12部门关于印发《浙江省节水行动2021年度实施计划》的通知》（浙节水办〔2021〕6号）；3、《浙江省水利厅等7家关于开展节水标杆引领行动的通知》（浙水资〔2020〕15号）；4、《浙江省水利厅、浙江省节约用水办公室关于开展浙江省节水宣传教育基地建设工作的通知》（浙节水办〔2019〕3号）</w:t>
      </w:r>
    </w:p>
    <w:p>
      <w:pPr>
        <w:ind w:firstLine="643" w:firstLineChars="200"/>
        <w:rPr>
          <w:rFonts w:ascii="仿宋_GB2312" w:eastAsia="仿宋_GB2312"/>
          <w:sz w:val="32"/>
          <w:szCs w:val="32"/>
        </w:rPr>
      </w:pPr>
      <w:r>
        <w:rPr>
          <w:rFonts w:hint="eastAsia" w:ascii="楷体_GB2312" w:eastAsia="楷体_GB2312"/>
          <w:b/>
          <w:sz w:val="32"/>
          <w:szCs w:val="32"/>
        </w:rPr>
        <w:t>6、项目工期：</w:t>
      </w:r>
      <w:r>
        <w:rPr>
          <w:rFonts w:hint="eastAsia" w:ascii="楷体_GB2312" w:eastAsia="楷体_GB2312"/>
          <w:sz w:val="32"/>
          <w:szCs w:val="32"/>
        </w:rPr>
        <w:t>总</w:t>
      </w:r>
      <w:r>
        <w:rPr>
          <w:rFonts w:hint="eastAsia" w:ascii="仿宋_GB2312" w:eastAsia="仿宋_GB2312"/>
          <w:sz w:val="32"/>
          <w:szCs w:val="32"/>
          <w:lang w:val="en-US" w:eastAsia="zh-CN"/>
        </w:rPr>
        <w:t>6</w:t>
      </w:r>
      <w:r>
        <w:rPr>
          <w:rFonts w:hint="eastAsia" w:ascii="仿宋_GB2312" w:eastAsia="仿宋_GB2312"/>
          <w:sz w:val="32"/>
          <w:szCs w:val="32"/>
        </w:rPr>
        <w:t>个月，从开始签订合同之日起算。</w:t>
      </w:r>
    </w:p>
    <w:p>
      <w:pPr>
        <w:ind w:firstLine="643" w:firstLineChars="200"/>
        <w:rPr>
          <w:rFonts w:ascii="仿宋_GB2312" w:eastAsia="仿宋_GB2312"/>
          <w:sz w:val="32"/>
          <w:szCs w:val="32"/>
        </w:rPr>
      </w:pPr>
      <w:r>
        <w:rPr>
          <w:rFonts w:hint="eastAsia" w:ascii="楷体_GB2312" w:eastAsia="楷体_GB2312"/>
          <w:b/>
          <w:sz w:val="32"/>
          <w:szCs w:val="32"/>
        </w:rPr>
        <w:t>7、项目验收：</w:t>
      </w:r>
      <w:r>
        <w:rPr>
          <w:rFonts w:hint="eastAsia" w:ascii="仿宋_GB2312" w:eastAsia="仿宋_GB2312"/>
          <w:sz w:val="32"/>
          <w:szCs w:val="32"/>
        </w:rPr>
        <w:t>采购单位组织审查。</w:t>
      </w:r>
    </w:p>
    <w:p>
      <w:pPr>
        <w:ind w:firstLine="643" w:firstLineChars="200"/>
        <w:rPr>
          <w:rFonts w:ascii="仿宋_GB2312" w:eastAsia="仿宋_GB2312"/>
          <w:sz w:val="32"/>
          <w:szCs w:val="32"/>
        </w:rPr>
      </w:pPr>
      <w:r>
        <w:rPr>
          <w:rFonts w:hint="eastAsia" w:ascii="楷体_GB2312" w:eastAsia="楷体_GB2312"/>
          <w:b/>
          <w:sz w:val="32"/>
          <w:szCs w:val="32"/>
        </w:rPr>
        <w:t>8、最高限价：</w:t>
      </w:r>
      <w:r>
        <w:rPr>
          <w:rFonts w:hint="eastAsia" w:ascii="仿宋_GB2312" w:eastAsia="仿宋_GB2312"/>
          <w:sz w:val="32"/>
          <w:szCs w:val="32"/>
        </w:rPr>
        <w:t>人民币</w:t>
      </w:r>
      <w:r>
        <w:rPr>
          <w:rFonts w:hint="eastAsia" w:ascii="仿宋_GB2312" w:eastAsia="仿宋_GB2312"/>
          <w:sz w:val="32"/>
          <w:szCs w:val="32"/>
          <w:lang w:eastAsia="zh-CN"/>
        </w:rPr>
        <w:t>拾</w:t>
      </w:r>
      <w:bookmarkStart w:id="54" w:name="_GoBack"/>
      <w:bookmarkEnd w:id="54"/>
      <w:r>
        <w:rPr>
          <w:rFonts w:hint="eastAsia" w:ascii="仿宋_GB2312" w:eastAsia="仿宋_GB2312"/>
          <w:sz w:val="32"/>
          <w:szCs w:val="32"/>
        </w:rPr>
        <w:t>万元整（￥</w:t>
      </w:r>
      <w:r>
        <w:rPr>
          <w:rFonts w:hint="eastAsia" w:ascii="仿宋_GB2312" w:eastAsia="仿宋_GB2312"/>
          <w:sz w:val="32"/>
          <w:szCs w:val="32"/>
          <w:lang w:val="en-US" w:eastAsia="zh-CN"/>
        </w:rPr>
        <w:t>10</w:t>
      </w:r>
      <w:r>
        <w:rPr>
          <w:rFonts w:hint="eastAsia" w:ascii="仿宋_GB2312" w:eastAsia="仿宋_GB2312"/>
          <w:sz w:val="32"/>
          <w:szCs w:val="32"/>
        </w:rPr>
        <w:t>0000.00元整）。</w:t>
      </w:r>
    </w:p>
    <w:p>
      <w:pPr>
        <w:ind w:firstLine="643" w:firstLineChars="200"/>
        <w:rPr>
          <w:rFonts w:ascii="楷体_GB2312" w:eastAsia="楷体_GB2312"/>
          <w:b/>
          <w:sz w:val="32"/>
          <w:szCs w:val="32"/>
        </w:rPr>
      </w:pPr>
      <w:r>
        <w:rPr>
          <w:rFonts w:hint="eastAsia" w:ascii="楷体_GB2312" w:eastAsia="楷体_GB2312"/>
          <w:b/>
          <w:sz w:val="32"/>
          <w:szCs w:val="32"/>
        </w:rPr>
        <w:t>9、投标申请人资格要求：</w:t>
      </w:r>
    </w:p>
    <w:p>
      <w:pPr>
        <w:ind w:firstLine="640" w:firstLineChars="200"/>
        <w:rPr>
          <w:rFonts w:ascii="仿宋_GB2312" w:eastAsia="仿宋_GB2312"/>
          <w:sz w:val="32"/>
          <w:szCs w:val="32"/>
        </w:rPr>
      </w:pPr>
      <w:r>
        <w:rPr>
          <w:rFonts w:hint="eastAsia" w:ascii="仿宋_GB2312" w:eastAsia="仿宋_GB2312"/>
          <w:sz w:val="32"/>
          <w:szCs w:val="32"/>
        </w:rPr>
        <w:t>（1）符合《中华人民共和国政府采购法》第22条规定条件；</w:t>
      </w:r>
    </w:p>
    <w:p>
      <w:pPr>
        <w:ind w:firstLine="640" w:firstLineChars="200"/>
        <w:rPr>
          <w:rFonts w:ascii="仿宋_GB2312" w:eastAsia="仿宋_GB2312"/>
          <w:sz w:val="32"/>
          <w:szCs w:val="32"/>
        </w:rPr>
      </w:pPr>
      <w:r>
        <w:rPr>
          <w:rFonts w:hint="eastAsia" w:ascii="仿宋_GB2312" w:eastAsia="仿宋_GB2312"/>
          <w:sz w:val="32"/>
          <w:szCs w:val="32"/>
        </w:rPr>
        <w:t>（2）本项目不接受联合体投标。</w:t>
      </w:r>
    </w:p>
    <w:p>
      <w:pPr>
        <w:ind w:firstLine="643" w:firstLineChars="200"/>
        <w:rPr>
          <w:rFonts w:ascii="仿宋_GB2312" w:eastAsia="仿宋_GB2312"/>
          <w:sz w:val="32"/>
          <w:szCs w:val="32"/>
        </w:rPr>
      </w:pPr>
      <w:r>
        <w:rPr>
          <w:rFonts w:hint="eastAsia" w:ascii="楷体_GB2312" w:eastAsia="楷体_GB2312"/>
          <w:b/>
          <w:sz w:val="32"/>
          <w:szCs w:val="32"/>
        </w:rPr>
        <w:t>10、采购方式：</w:t>
      </w:r>
      <w:r>
        <w:rPr>
          <w:rFonts w:hint="eastAsia" w:ascii="仿宋_GB2312" w:eastAsia="仿宋_GB2312"/>
          <w:sz w:val="32"/>
          <w:szCs w:val="32"/>
        </w:rPr>
        <w:t>通过温州市水利局内部的自行采购方式，通过评审择优确定中标人。</w:t>
      </w:r>
    </w:p>
    <w:p>
      <w:pPr>
        <w:ind w:firstLine="643" w:firstLineChars="200"/>
        <w:rPr>
          <w:rFonts w:ascii="仿宋_GB2312" w:eastAsia="仿宋_GB2312"/>
          <w:sz w:val="32"/>
          <w:szCs w:val="32"/>
        </w:rPr>
      </w:pPr>
      <w:r>
        <w:rPr>
          <w:rFonts w:hint="eastAsia" w:ascii="楷体_GB2312" w:eastAsia="楷体_GB2312"/>
          <w:b/>
          <w:sz w:val="32"/>
          <w:szCs w:val="32"/>
        </w:rPr>
        <w:t>11、投标文件递交截止日期：</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日1</w:t>
      </w:r>
      <w:r>
        <w:rPr>
          <w:rFonts w:hint="eastAsia" w:ascii="仿宋_GB2312" w:eastAsia="仿宋_GB2312"/>
          <w:sz w:val="32"/>
          <w:szCs w:val="32"/>
          <w:lang w:val="en-US" w:eastAsia="zh-CN"/>
        </w:rPr>
        <w:t>7</w:t>
      </w:r>
      <w:r>
        <w:rPr>
          <w:rFonts w:hint="eastAsia" w:ascii="仿宋_GB2312" w:eastAsia="仿宋_GB2312"/>
          <w:sz w:val="32"/>
          <w:szCs w:val="32"/>
        </w:rPr>
        <w:t>时30分。</w:t>
      </w:r>
    </w:p>
    <w:p>
      <w:pPr>
        <w:ind w:firstLine="630" w:firstLineChars="196"/>
        <w:rPr>
          <w:rFonts w:ascii="仿宋_GB2312" w:eastAsia="仿宋_GB2312"/>
          <w:sz w:val="32"/>
          <w:szCs w:val="32"/>
        </w:rPr>
      </w:pPr>
      <w:r>
        <w:rPr>
          <w:rFonts w:hint="eastAsia" w:ascii="楷体_GB2312" w:eastAsia="楷体_GB2312"/>
          <w:b/>
          <w:sz w:val="32"/>
          <w:szCs w:val="32"/>
        </w:rPr>
        <w:t>12、投标文件递交地点：</w:t>
      </w:r>
      <w:r>
        <w:rPr>
          <w:rFonts w:hint="eastAsia" w:ascii="仿宋_GB2312" w:eastAsia="仿宋_GB2312"/>
          <w:sz w:val="32"/>
          <w:szCs w:val="32"/>
        </w:rPr>
        <w:t>温州市水利局（温州市绣山路198号）。逾期送达的或者未送达指定地点的投标文件，采购人不予受理。</w:t>
      </w:r>
    </w:p>
    <w:p>
      <w:pPr>
        <w:ind w:left="638" w:leftChars="304" w:firstLine="1"/>
        <w:rPr>
          <w:rFonts w:ascii="仿宋_GB2312" w:eastAsia="仿宋_GB2312"/>
          <w:szCs w:val="21"/>
        </w:rPr>
      </w:pPr>
      <w:r>
        <w:rPr>
          <w:rFonts w:hint="eastAsia" w:ascii="楷体_GB2312" w:eastAsia="楷体_GB2312"/>
          <w:b/>
          <w:sz w:val="32"/>
          <w:szCs w:val="32"/>
        </w:rPr>
        <w:t>13、建设单位联系人：</w:t>
      </w:r>
      <w:r>
        <w:rPr>
          <w:rFonts w:hint="eastAsia" w:ascii="仿宋_GB2312" w:eastAsia="仿宋_GB2312"/>
          <w:sz w:val="32"/>
          <w:szCs w:val="32"/>
        </w:rPr>
        <w:t>林先生，联系电话：18767747376</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邮箱：270971345@qq.com</w:t>
      </w:r>
      <w:r>
        <w:rPr>
          <w:rFonts w:hint="eastAsia" w:ascii="仿宋_GB2312" w:eastAsia="仿宋_GB2312"/>
          <w:sz w:val="32"/>
          <w:szCs w:val="32"/>
        </w:rPr>
        <w:t>。</w:t>
      </w:r>
    </w:p>
    <w:p>
      <w:pPr>
        <w:ind w:left="638" w:leftChars="304" w:firstLine="1"/>
        <w:rPr>
          <w:rFonts w:hint="eastAsia" w:ascii="楷体_GB2312" w:eastAsia="楷体_GB2312"/>
          <w:b/>
          <w:sz w:val="32"/>
          <w:szCs w:val="32"/>
        </w:rPr>
      </w:pPr>
      <w:r>
        <w:rPr>
          <w:rFonts w:hint="eastAsia" w:ascii="楷体_GB2312" w:eastAsia="楷体_GB2312"/>
          <w:b/>
          <w:sz w:val="32"/>
          <w:szCs w:val="32"/>
          <w:lang w:val="en-US" w:eastAsia="zh-CN"/>
        </w:rPr>
        <w:t>14、</w:t>
      </w:r>
      <w:r>
        <w:rPr>
          <w:rFonts w:hint="eastAsia" w:ascii="楷体_GB2312" w:eastAsia="楷体_GB2312"/>
          <w:b/>
          <w:sz w:val="32"/>
          <w:szCs w:val="32"/>
        </w:rPr>
        <w:t>监督电话</w:t>
      </w:r>
      <w:r>
        <w:rPr>
          <w:rFonts w:hint="eastAsia" w:ascii="楷体_GB2312" w:eastAsia="楷体_GB2312"/>
          <w:b/>
          <w:sz w:val="32"/>
          <w:szCs w:val="32"/>
          <w:lang w:eastAsia="zh-CN"/>
        </w:rPr>
        <w:t>：</w:t>
      </w:r>
      <w:r>
        <w:rPr>
          <w:rFonts w:hint="eastAsia" w:ascii="楷体_GB2312" w:eastAsia="楷体_GB2312"/>
          <w:b/>
          <w:sz w:val="32"/>
          <w:szCs w:val="32"/>
        </w:rPr>
        <w:t>0577-57579710</w:t>
      </w:r>
    </w:p>
    <w:p>
      <w:pPr>
        <w:ind w:left="638" w:leftChars="304" w:firstLine="1"/>
        <w:rPr>
          <w:rFonts w:hint="eastAsia" w:ascii="楷体_GB2312" w:eastAsia="楷体_GB2312"/>
          <w:b/>
          <w:sz w:val="32"/>
          <w:szCs w:val="32"/>
        </w:rPr>
        <w:sectPr>
          <w:pgSz w:w="11906" w:h="16838"/>
          <w:pgMar w:top="1440" w:right="1758" w:bottom="1440" w:left="1758" w:header="851" w:footer="992" w:gutter="0"/>
          <w:cols w:space="425" w:num="1"/>
          <w:docGrid w:type="lines" w:linePitch="312" w:charSpace="0"/>
        </w:sectPr>
      </w:pPr>
    </w:p>
    <w:p>
      <w:pPr>
        <w:pStyle w:val="7"/>
        <w:rPr>
          <w:rFonts w:ascii="仿宋_GB2312" w:eastAsia="仿宋_GB2312"/>
          <w:sz w:val="36"/>
          <w:szCs w:val="36"/>
        </w:rPr>
      </w:pPr>
      <w:bookmarkStart w:id="0" w:name="_Toc480965843"/>
      <w:r>
        <w:rPr>
          <w:rFonts w:hint="eastAsia" w:ascii="仿宋_GB2312" w:eastAsia="仿宋_GB2312"/>
          <w:sz w:val="36"/>
          <w:szCs w:val="36"/>
        </w:rPr>
        <w:t>投标人须知前附表</w:t>
      </w:r>
      <w:bookmarkEnd w:id="0"/>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1701" w:type="dxa"/>
            <w:tcBorders>
              <w:top w:val="single" w:color="auto" w:sz="8" w:space="0"/>
            </w:tcBorders>
            <w:vAlign w:val="center"/>
          </w:tcPr>
          <w:p>
            <w:pPr>
              <w:spacing w:line="400" w:lineRule="exact"/>
              <w:ind w:firstLine="412" w:firstLineChars="171"/>
              <w:rPr>
                <w:rFonts w:ascii="仿宋_GB2312" w:eastAsia="仿宋_GB2312"/>
                <w:b/>
                <w:sz w:val="24"/>
                <w:szCs w:val="24"/>
              </w:rPr>
            </w:pPr>
            <w:r>
              <w:rPr>
                <w:rFonts w:hint="eastAsia" w:ascii="仿宋_GB2312" w:hAnsi="宋体" w:eastAsia="仿宋_GB2312"/>
                <w:b/>
                <w:sz w:val="24"/>
                <w:szCs w:val="24"/>
              </w:rPr>
              <w:t>条款名称</w:t>
            </w:r>
          </w:p>
        </w:tc>
        <w:tc>
          <w:tcPr>
            <w:tcW w:w="6662" w:type="dxa"/>
            <w:tcBorders>
              <w:top w:val="single" w:color="auto" w:sz="8" w:space="0"/>
            </w:tcBorders>
            <w:vAlign w:val="center"/>
          </w:tcPr>
          <w:p>
            <w:pPr>
              <w:spacing w:line="400" w:lineRule="exact"/>
              <w:ind w:firstLine="412" w:firstLineChars="171"/>
              <w:rPr>
                <w:rFonts w:ascii="仿宋_GB2312" w:eastAsia="仿宋_GB2312"/>
                <w:b/>
                <w:sz w:val="24"/>
                <w:szCs w:val="24"/>
              </w:rPr>
            </w:pPr>
            <w:r>
              <w:rPr>
                <w:rFonts w:hint="eastAsia" w:ascii="仿宋_GB2312" w:hAnsi="宋体" w:eastAsia="仿宋_GB2312"/>
                <w:b/>
                <w:sz w:val="24"/>
                <w:szCs w:val="24"/>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采购人</w:t>
            </w:r>
          </w:p>
        </w:tc>
        <w:tc>
          <w:tcPr>
            <w:tcW w:w="6662" w:type="dxa"/>
            <w:tcMar>
              <w:top w:w="57" w:type="dxa"/>
              <w:left w:w="57" w:type="dxa"/>
              <w:bottom w:w="57" w:type="dxa"/>
              <w:right w:w="57" w:type="dxa"/>
            </w:tcMar>
            <w:vAlign w:val="center"/>
          </w:tcPr>
          <w:p>
            <w:pPr>
              <w:spacing w:line="400" w:lineRule="exact"/>
              <w:ind w:right="420"/>
              <w:rPr>
                <w:rFonts w:ascii="仿宋_GB2312" w:eastAsia="仿宋_GB2312"/>
                <w:sz w:val="24"/>
                <w:szCs w:val="24"/>
              </w:rPr>
            </w:pPr>
            <w:r>
              <w:rPr>
                <w:rFonts w:hint="eastAsia" w:ascii="仿宋_GB2312" w:hAnsi="宋体" w:eastAsia="仿宋_GB2312"/>
                <w:sz w:val="24"/>
                <w:szCs w:val="24"/>
              </w:rPr>
              <w:t>名  称：温州市水利局</w:t>
            </w:r>
          </w:p>
          <w:p>
            <w:pPr>
              <w:spacing w:line="400" w:lineRule="exact"/>
              <w:rPr>
                <w:rFonts w:ascii="仿宋_GB2312" w:hAnsi="宋体" w:eastAsia="仿宋_GB2312"/>
                <w:sz w:val="24"/>
                <w:szCs w:val="24"/>
              </w:rPr>
            </w:pPr>
            <w:r>
              <w:rPr>
                <w:rFonts w:hint="eastAsia" w:ascii="仿宋_GB2312" w:hAnsi="宋体" w:eastAsia="仿宋_GB2312"/>
                <w:sz w:val="24"/>
                <w:szCs w:val="24"/>
              </w:rPr>
              <w:t>地  址：温州市绣山路198号</w:t>
            </w:r>
          </w:p>
          <w:p>
            <w:pPr>
              <w:spacing w:line="400" w:lineRule="exact"/>
              <w:rPr>
                <w:rFonts w:ascii="仿宋_GB2312" w:eastAsia="仿宋_GB2312"/>
                <w:sz w:val="24"/>
                <w:szCs w:val="24"/>
              </w:rPr>
            </w:pPr>
            <w:r>
              <w:rPr>
                <w:rFonts w:hint="eastAsia" w:ascii="仿宋_GB2312" w:hAnsi="宋体" w:eastAsia="仿宋_GB2312"/>
                <w:sz w:val="24"/>
                <w:szCs w:val="24"/>
              </w:rPr>
              <w:t>联系人：林先生</w:t>
            </w:r>
            <w:r>
              <w:rPr>
                <w:rFonts w:hint="eastAsia" w:ascii="仿宋_GB2312" w:hAnsi="宋体" w:eastAsia="仿宋_GB2312"/>
                <w:sz w:val="24"/>
                <w:szCs w:val="24"/>
                <w:lang w:eastAsia="zh-CN"/>
              </w:rPr>
              <w:t>，</w:t>
            </w:r>
            <w:r>
              <w:rPr>
                <w:rFonts w:hint="eastAsia" w:ascii="仿宋_GB2312" w:hAnsi="宋体" w:eastAsia="仿宋_GB2312"/>
                <w:sz w:val="24"/>
                <w:szCs w:val="24"/>
              </w:rPr>
              <w:t>电话：18767747376</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邮箱：270971345@qq.com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701" w:type="dxa"/>
            <w:tcMar>
              <w:top w:w="57" w:type="dxa"/>
              <w:left w:w="57" w:type="dxa"/>
              <w:bottom w:w="57" w:type="dxa"/>
              <w:right w:w="57" w:type="dxa"/>
            </w:tcMar>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项目名称</w:t>
            </w:r>
          </w:p>
        </w:tc>
        <w:tc>
          <w:tcPr>
            <w:tcW w:w="6662" w:type="dxa"/>
            <w:tcMar>
              <w:top w:w="57" w:type="dxa"/>
              <w:left w:w="57" w:type="dxa"/>
              <w:bottom w:w="57" w:type="dxa"/>
              <w:right w:w="57" w:type="dxa"/>
            </w:tcMar>
            <w:vAlign w:val="center"/>
          </w:tcPr>
          <w:p>
            <w:pPr>
              <w:spacing w:line="400" w:lineRule="exact"/>
              <w:rPr>
                <w:rFonts w:hint="eastAsia" w:ascii="仿宋_GB2312" w:hAnsi="宋体" w:eastAsia="仿宋_GB2312"/>
                <w:sz w:val="24"/>
                <w:szCs w:val="24"/>
              </w:rPr>
            </w:pPr>
            <w:r>
              <w:rPr>
                <w:rFonts w:hint="eastAsia" w:ascii="仿宋_GB2312" w:hAnsi="宋体" w:eastAsia="仿宋_GB2312"/>
                <w:sz w:val="24"/>
                <w:szCs w:val="24"/>
              </w:rPr>
              <w:t>节水标杆载体创建项目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项目地点</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采购范围</w:t>
            </w:r>
          </w:p>
        </w:tc>
        <w:tc>
          <w:tcPr>
            <w:tcW w:w="6662" w:type="dxa"/>
            <w:tcMar>
              <w:top w:w="57" w:type="dxa"/>
              <w:left w:w="57" w:type="dxa"/>
              <w:bottom w:w="57" w:type="dxa"/>
              <w:right w:w="57" w:type="dxa"/>
            </w:tcMar>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为县域节水型社会达标建设、省级节水标杆（酒店、工业企业、小区、学校）、省级节水宣传教育基地等项目创建工作开展培训指导，评审把关创建对象上报材料。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质量标准</w:t>
            </w:r>
          </w:p>
        </w:tc>
        <w:tc>
          <w:tcPr>
            <w:tcW w:w="6662" w:type="dxa"/>
            <w:tcMar>
              <w:top w:w="57" w:type="dxa"/>
              <w:left w:w="57" w:type="dxa"/>
              <w:bottom w:w="57" w:type="dxa"/>
              <w:right w:w="57" w:type="dxa"/>
            </w:tcMar>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lang w:eastAsia="zh-CN"/>
              </w:rPr>
              <w:t>1、《浙江省水利厅办公室关于印发2021年全省水资源管理和节约用水工作要点的通知》（浙水办资〔2021〕6号）；2、《浙江省水利厅等12部门关于印发《浙江省节水行动2021年度实施计划》的通知》（浙节水办〔2021〕6号）；3、《浙江省水利厅等7家关于开展节水标杆引领行动的通知》（浙水资〔2020〕15号）；4、《浙江省水利厅、浙江省节约用水办公室关于开展浙江省节水宣传教育基地建设工作的通知》（浙节水办〔2019〕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技术要求</w:t>
            </w:r>
          </w:p>
        </w:tc>
        <w:tc>
          <w:tcPr>
            <w:tcW w:w="6662" w:type="dxa"/>
            <w:tcMar>
              <w:top w:w="57" w:type="dxa"/>
              <w:left w:w="57" w:type="dxa"/>
              <w:bottom w:w="57" w:type="dxa"/>
              <w:right w:w="57" w:type="dxa"/>
            </w:tcMar>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rPr>
              <w:t>见</w:t>
            </w:r>
            <w:r>
              <w:rPr>
                <w:rFonts w:hint="eastAsia" w:ascii="仿宋_GB2312" w:eastAsia="仿宋_GB2312"/>
                <w:sz w:val="24"/>
                <w:szCs w:val="24"/>
                <w:lang w:eastAsia="zh-CN"/>
              </w:rPr>
              <w:t>附件相关文件技术要求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工期</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总</w:t>
            </w:r>
            <w:r>
              <w:rPr>
                <w:rFonts w:hint="eastAsia" w:ascii="仿宋_GB2312" w:hAnsi="宋体" w:eastAsia="仿宋_GB2312"/>
                <w:sz w:val="24"/>
                <w:szCs w:val="24"/>
                <w:lang w:val="en-US" w:eastAsia="zh-CN"/>
              </w:rPr>
              <w:t>6</w:t>
            </w:r>
            <w:r>
              <w:rPr>
                <w:rFonts w:hint="eastAsia" w:ascii="仿宋_GB2312" w:hAnsi="宋体" w:eastAsia="仿宋_GB2312"/>
                <w:sz w:val="24"/>
                <w:szCs w:val="24"/>
              </w:rPr>
              <w:t>个月，从开始签订合同之日起算。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资金来源</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财政资金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出资比例</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资金落实情况</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eastAsia="仿宋_GB2312" w:cs="宋体"/>
                <w:sz w:val="24"/>
                <w:szCs w:val="24"/>
              </w:rPr>
              <w:t>投标人资质要求</w:t>
            </w:r>
          </w:p>
        </w:tc>
        <w:tc>
          <w:tcPr>
            <w:tcW w:w="6662" w:type="dxa"/>
            <w:tcMar>
              <w:top w:w="57" w:type="dxa"/>
              <w:left w:w="57" w:type="dxa"/>
              <w:bottom w:w="57" w:type="dxa"/>
              <w:right w:w="57" w:type="dxa"/>
            </w:tcMar>
            <w:vAlign w:val="center"/>
          </w:tcPr>
          <w:p>
            <w:pPr>
              <w:spacing w:line="400" w:lineRule="exact"/>
              <w:jc w:val="left"/>
              <w:rPr>
                <w:rFonts w:ascii="仿宋_GB2312" w:hAnsi="宋体" w:eastAsia="仿宋_GB2312" w:cs="宋体"/>
                <w:sz w:val="24"/>
                <w:szCs w:val="24"/>
              </w:rPr>
            </w:pPr>
            <w:r>
              <w:rPr>
                <w:rFonts w:hint="eastAsia" w:ascii="仿宋_GB2312" w:hAnsi="宋体" w:eastAsia="仿宋_GB2312"/>
                <w:sz w:val="24"/>
                <w:szCs w:val="24"/>
              </w:rPr>
              <w:t>符合《中华人民共和国政府采购法》第22条规定条件；本项目不接受联合体投标。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投标截止时间</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20</w:t>
            </w:r>
            <w:r>
              <w:rPr>
                <w:rFonts w:hint="eastAsia" w:ascii="仿宋_GB2312" w:hAnsi="宋体" w:eastAsia="仿宋_GB2312"/>
                <w:sz w:val="24"/>
                <w:szCs w:val="24"/>
                <w:lang w:val="en-US" w:eastAsia="zh-CN"/>
              </w:rPr>
              <w:t>21</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2</w:t>
            </w:r>
            <w:r>
              <w:rPr>
                <w:rFonts w:hint="eastAsia" w:ascii="仿宋_GB2312" w:hAnsi="宋体" w:eastAsia="仿宋_GB2312"/>
                <w:sz w:val="24"/>
                <w:szCs w:val="24"/>
              </w:rPr>
              <w:t>日1</w:t>
            </w:r>
            <w:r>
              <w:rPr>
                <w:rFonts w:hint="eastAsia" w:ascii="仿宋_GB2312" w:hAnsi="宋体" w:eastAsia="仿宋_GB2312"/>
                <w:sz w:val="24"/>
                <w:szCs w:val="24"/>
                <w:lang w:val="en-US" w:eastAsia="zh-CN"/>
              </w:rPr>
              <w:t>7</w:t>
            </w:r>
            <w:r>
              <w:rPr>
                <w:rFonts w:hint="eastAsia" w:ascii="仿宋_GB2312" w:hAnsi="宋体" w:eastAsia="仿宋_GB2312"/>
                <w:sz w:val="24"/>
                <w:szCs w:val="24"/>
              </w:rPr>
              <w:t>时30分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1" w:type="dxa"/>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投标文件份数</w:t>
            </w:r>
          </w:p>
        </w:tc>
        <w:tc>
          <w:tcPr>
            <w:tcW w:w="6662" w:type="dxa"/>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正本一份副本三份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01" w:type="dxa"/>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递交投标文件地点</w:t>
            </w:r>
          </w:p>
        </w:tc>
        <w:tc>
          <w:tcPr>
            <w:tcW w:w="6662" w:type="dxa"/>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温州市水利局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01" w:type="dxa"/>
            <w:tcBorders>
              <w:bottom w:val="single" w:color="auto" w:sz="8" w:space="0"/>
            </w:tcBorders>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开标地点</w:t>
            </w:r>
          </w:p>
        </w:tc>
        <w:tc>
          <w:tcPr>
            <w:tcW w:w="6662" w:type="dxa"/>
            <w:tcBorders>
              <w:bottom w:val="single" w:color="auto" w:sz="8" w:space="0"/>
            </w:tcBorders>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温州市水利局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评标小组的组建</w:t>
            </w:r>
          </w:p>
        </w:tc>
        <w:tc>
          <w:tcPr>
            <w:tcW w:w="6662" w:type="dxa"/>
            <w:tcMar>
              <w:top w:w="57" w:type="dxa"/>
              <w:left w:w="57" w:type="dxa"/>
              <w:bottom w:w="57" w:type="dxa"/>
              <w:right w:w="57" w:type="dxa"/>
            </w:tcMar>
            <w:vAlign w:val="center"/>
          </w:tcPr>
          <w:p>
            <w:pPr>
              <w:spacing w:line="300" w:lineRule="exact"/>
              <w:rPr>
                <w:rFonts w:ascii="仿宋_GB2312" w:eastAsia="仿宋_GB2312"/>
                <w:sz w:val="24"/>
                <w:szCs w:val="24"/>
              </w:rPr>
            </w:pPr>
            <w:r>
              <w:rPr>
                <w:rFonts w:hint="eastAsia" w:ascii="仿宋_GB2312" w:eastAsia="仿宋_GB2312"/>
                <w:sz w:val="24"/>
                <w:szCs w:val="24"/>
              </w:rPr>
              <w:t>评标小组构成：</w:t>
            </w:r>
            <w:r>
              <w:rPr>
                <w:rFonts w:hint="eastAsia" w:ascii="仿宋_GB2312" w:hAnsi="宋体" w:eastAsia="仿宋_GB2312"/>
                <w:sz w:val="24"/>
                <w:szCs w:val="24"/>
                <w:u w:val="single"/>
              </w:rPr>
              <w:t>3</w:t>
            </w:r>
            <w:r>
              <w:rPr>
                <w:rFonts w:hint="eastAsia" w:ascii="仿宋_GB2312" w:hAnsi="宋体" w:eastAsia="仿宋_GB2312"/>
                <w:sz w:val="24"/>
                <w:szCs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采购人最高限价</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人民币（大写）</w:t>
            </w:r>
            <w:r>
              <w:rPr>
                <w:rFonts w:hint="eastAsia" w:ascii="仿宋_GB2312" w:hAnsi="宋体" w:eastAsia="仿宋_GB2312"/>
                <w:b/>
                <w:sz w:val="24"/>
                <w:szCs w:val="24"/>
                <w:u w:val="single"/>
              </w:rPr>
              <w:t xml:space="preserve"> </w:t>
            </w:r>
            <w:r>
              <w:rPr>
                <w:rFonts w:hint="eastAsia" w:ascii="仿宋_GB2312" w:hAnsi="宋体" w:eastAsia="仿宋_GB2312"/>
                <w:b/>
                <w:sz w:val="24"/>
                <w:szCs w:val="24"/>
                <w:u w:val="single"/>
                <w:lang w:eastAsia="zh-CN"/>
              </w:rPr>
              <w:t>十</w:t>
            </w:r>
            <w:r>
              <w:rPr>
                <w:rFonts w:hint="eastAsia" w:ascii="仿宋_GB2312" w:hAnsi="宋体" w:eastAsia="仿宋_GB2312"/>
                <w:b/>
                <w:sz w:val="24"/>
                <w:szCs w:val="24"/>
                <w:u w:val="single"/>
              </w:rPr>
              <w:t>万元整</w:t>
            </w:r>
            <w:r>
              <w:rPr>
                <w:rFonts w:hint="eastAsia" w:ascii="仿宋_GB2312" w:hAnsi="宋体" w:eastAsia="仿宋_GB2312"/>
                <w:sz w:val="24"/>
                <w:szCs w:val="24"/>
              </w:rPr>
              <w:t>；</w:t>
            </w:r>
          </w:p>
          <w:p>
            <w:pPr>
              <w:spacing w:line="400" w:lineRule="exact"/>
              <w:ind w:firstLine="720" w:firstLineChars="300"/>
              <w:rPr>
                <w:rFonts w:ascii="仿宋_GB2312" w:eastAsia="仿宋_GB2312"/>
                <w:sz w:val="24"/>
                <w:szCs w:val="24"/>
              </w:rPr>
            </w:pPr>
            <w:r>
              <w:rPr>
                <w:rFonts w:hint="eastAsia" w:ascii="仿宋_GB2312" w:hAnsi="宋体" w:eastAsia="仿宋_GB2312"/>
                <w:sz w:val="24"/>
                <w:szCs w:val="24"/>
              </w:rPr>
              <w:t>（小写）</w:t>
            </w:r>
            <w:r>
              <w:rPr>
                <w:rFonts w:hint="eastAsia" w:ascii="仿宋_GB2312" w:hAnsi="宋体" w:eastAsia="仿宋_GB2312"/>
                <w:b/>
                <w:sz w:val="24"/>
                <w:szCs w:val="24"/>
                <w:u w:val="single"/>
              </w:rPr>
              <w:t>￥：</w:t>
            </w:r>
            <w:r>
              <w:rPr>
                <w:rFonts w:hint="eastAsia" w:ascii="仿宋_GB2312" w:hAnsi="宋体" w:eastAsia="仿宋_GB2312"/>
                <w:b/>
                <w:sz w:val="24"/>
                <w:szCs w:val="24"/>
                <w:u w:val="single"/>
                <w:lang w:val="en-US" w:eastAsia="zh-CN"/>
              </w:rPr>
              <w:t>10</w:t>
            </w:r>
            <w:r>
              <w:rPr>
                <w:rFonts w:hint="eastAsia" w:ascii="仿宋_GB2312" w:hAnsi="宋体" w:eastAsia="仿宋_GB2312"/>
                <w:b/>
                <w:sz w:val="24"/>
                <w:szCs w:val="24"/>
                <w:u w:val="single"/>
              </w:rPr>
              <w:t>0000.00</w:t>
            </w:r>
            <w:r>
              <w:rPr>
                <w:rFonts w:hint="eastAsia" w:ascii="仿宋_GB2312" w:hAnsi="宋体" w:eastAsia="仿宋_GB2312"/>
                <w:b/>
                <w:sz w:val="24"/>
                <w:szCs w:val="24"/>
              </w:rPr>
              <w:t>元整。</w:t>
            </w:r>
          </w:p>
        </w:tc>
      </w:tr>
    </w:tbl>
    <w:p>
      <w:pPr>
        <w:pStyle w:val="2"/>
        <w:spacing w:line="400" w:lineRule="exact"/>
        <w:jc w:val="left"/>
        <w:rPr>
          <w:rFonts w:ascii="仿宋_GB2312" w:eastAsia="仿宋_GB2312"/>
          <w:sz w:val="24"/>
          <w:szCs w:val="24"/>
        </w:rPr>
      </w:pPr>
      <w:bookmarkStart w:id="1" w:name="_Toc480965844"/>
      <w:r>
        <w:rPr>
          <w:rFonts w:hint="eastAsia" w:ascii="仿宋_GB2312" w:eastAsia="仿宋_GB2312"/>
          <w:sz w:val="24"/>
          <w:szCs w:val="24"/>
        </w:rPr>
        <w:t>1.1投标文件的组成</w:t>
      </w:r>
      <w:bookmarkEnd w:id="1"/>
    </w:p>
    <w:p>
      <w:pPr>
        <w:spacing w:line="440" w:lineRule="exact"/>
        <w:ind w:left="206" w:hanging="206" w:hangingChars="86"/>
        <w:rPr>
          <w:rFonts w:ascii="仿宋_GB2312" w:hAnsi="新宋体" w:eastAsia="仿宋_GB2312"/>
          <w:sz w:val="24"/>
          <w:szCs w:val="24"/>
        </w:rPr>
      </w:pPr>
      <w:r>
        <w:rPr>
          <w:rFonts w:hint="eastAsia" w:ascii="仿宋_GB2312" w:hAnsi="新宋体" w:eastAsia="仿宋_GB2312"/>
          <w:sz w:val="24"/>
          <w:szCs w:val="24"/>
        </w:rPr>
        <w:t>投标文件由技术资信标和商务（价格）标两部分构成：</w:t>
      </w:r>
    </w:p>
    <w:p>
      <w:pPr>
        <w:spacing w:line="440" w:lineRule="exact"/>
        <w:ind w:left="207" w:hanging="207" w:hangingChars="86"/>
        <w:rPr>
          <w:rFonts w:ascii="仿宋_GB2312" w:hAnsi="宋体" w:eastAsia="仿宋_GB2312"/>
          <w:b/>
          <w:color w:val="000000"/>
          <w:sz w:val="24"/>
          <w:szCs w:val="24"/>
        </w:rPr>
      </w:pPr>
      <w:r>
        <w:rPr>
          <w:rFonts w:hint="eastAsia" w:ascii="仿宋_GB2312" w:hAnsi="宋体" w:eastAsia="仿宋_GB2312"/>
          <w:b/>
          <w:color w:val="000000"/>
          <w:sz w:val="24"/>
          <w:szCs w:val="24"/>
        </w:rPr>
        <w:t>（一）技术资信标</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（1）项目实施方案；</w:t>
      </w:r>
    </w:p>
    <w:p>
      <w:pPr>
        <w:widowControl/>
        <w:snapToGrid w:val="0"/>
        <w:spacing w:line="440" w:lineRule="exact"/>
        <w:ind w:left="710"/>
        <w:rPr>
          <w:rFonts w:ascii="仿宋_GB2312" w:hAnsi="宋体" w:eastAsia="仿宋_GB2312"/>
          <w:sz w:val="24"/>
          <w:szCs w:val="24"/>
        </w:rPr>
      </w:pPr>
      <w:r>
        <w:rPr>
          <w:rFonts w:hint="eastAsia" w:ascii="仿宋_GB2312" w:hAnsi="宋体" w:eastAsia="仿宋_GB2312" w:cs="Arial"/>
          <w:sz w:val="24"/>
          <w:szCs w:val="24"/>
        </w:rPr>
        <w:t>（2）拟派项目</w:t>
      </w:r>
      <w:r>
        <w:rPr>
          <w:rFonts w:hint="eastAsia" w:ascii="仿宋_GB2312" w:hAnsi="宋体" w:eastAsia="仿宋_GB2312"/>
          <w:sz w:val="24"/>
          <w:szCs w:val="24"/>
        </w:rPr>
        <w:t>服务人员</w:t>
      </w:r>
      <w:r>
        <w:rPr>
          <w:rFonts w:hint="eastAsia" w:ascii="仿宋_GB2312" w:hAnsi="宋体" w:eastAsia="仿宋_GB2312" w:cs="Arial"/>
          <w:sz w:val="24"/>
          <w:szCs w:val="24"/>
        </w:rPr>
        <w:t>情况表；</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（3）本单位提供服务的优势说明；</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（4）营业执照、税务登记证副本。</w:t>
      </w:r>
    </w:p>
    <w:p>
      <w:pPr>
        <w:widowControl/>
        <w:snapToGrid w:val="0"/>
        <w:spacing w:line="440" w:lineRule="exact"/>
        <w:rPr>
          <w:rFonts w:ascii="仿宋_GB2312" w:hAnsi="新宋体" w:eastAsia="仿宋_GB2312"/>
          <w:sz w:val="24"/>
          <w:szCs w:val="24"/>
        </w:rPr>
      </w:pPr>
      <w:r>
        <w:rPr>
          <w:rFonts w:hint="eastAsia" w:ascii="仿宋_GB2312" w:hAnsi="宋体" w:eastAsia="仿宋_GB2312" w:cs="Arial"/>
          <w:sz w:val="24"/>
          <w:szCs w:val="24"/>
        </w:rPr>
        <w:t xml:space="preserve"> </w:t>
      </w:r>
      <w:r>
        <w:rPr>
          <w:rFonts w:hint="eastAsia" w:ascii="仿宋_GB2312" w:hAnsi="新宋体" w:eastAsia="仿宋_GB2312"/>
          <w:b/>
          <w:sz w:val="24"/>
          <w:szCs w:val="24"/>
        </w:rPr>
        <w:t>（二）商务（价格）标</w:t>
      </w:r>
    </w:p>
    <w:p>
      <w:pPr>
        <w:tabs>
          <w:tab w:val="left" w:pos="540"/>
        </w:tabs>
        <w:spacing w:line="440" w:lineRule="exact"/>
        <w:ind w:firstLine="720" w:firstLineChars="300"/>
        <w:rPr>
          <w:rFonts w:ascii="仿宋_GB2312" w:hAnsi="新宋体" w:eastAsia="仿宋_GB2312"/>
          <w:sz w:val="24"/>
          <w:szCs w:val="24"/>
        </w:rPr>
      </w:pPr>
      <w:r>
        <w:rPr>
          <w:rFonts w:hint="eastAsia" w:ascii="仿宋_GB2312" w:hAnsi="新宋体" w:eastAsia="仿宋_GB2312"/>
          <w:sz w:val="24"/>
          <w:szCs w:val="24"/>
        </w:rPr>
        <w:t>（1）投标报价表。</w:t>
      </w:r>
    </w:p>
    <w:p>
      <w:pPr>
        <w:pStyle w:val="2"/>
        <w:spacing w:line="400" w:lineRule="exact"/>
        <w:jc w:val="left"/>
        <w:rPr>
          <w:rFonts w:ascii="仿宋_GB2312" w:eastAsia="仿宋_GB2312"/>
          <w:sz w:val="24"/>
          <w:szCs w:val="24"/>
        </w:rPr>
      </w:pPr>
      <w:bookmarkStart w:id="2" w:name="_Toc480965845"/>
      <w:r>
        <w:rPr>
          <w:rFonts w:hint="eastAsia" w:ascii="仿宋_GB2312" w:eastAsia="仿宋_GB2312"/>
          <w:sz w:val="24"/>
          <w:szCs w:val="24"/>
        </w:rPr>
        <w:t>1.2投标报价</w:t>
      </w:r>
      <w:bookmarkEnd w:id="2"/>
    </w:p>
    <w:p>
      <w:pPr>
        <w:spacing w:line="440" w:lineRule="exact"/>
        <w:ind w:firstLine="480" w:firstLineChars="200"/>
        <w:rPr>
          <w:rFonts w:ascii="仿宋_GB2312" w:eastAsia="仿宋_GB2312"/>
          <w:sz w:val="24"/>
          <w:szCs w:val="24"/>
        </w:rPr>
      </w:pPr>
      <w:r>
        <w:rPr>
          <w:rFonts w:hint="eastAsia" w:ascii="仿宋_GB2312" w:hAnsi="宋体" w:eastAsia="仿宋_GB2312"/>
          <w:sz w:val="24"/>
          <w:szCs w:val="24"/>
        </w:rPr>
        <w:t>1.2.1本合同投标报价实行总价承包，其报价在执行期间不作调整，不可抗力和国家重大政策性调整除外。并结合温州市类似项目采购实际情况，投标报价不得超过采购人设定的最高限价</w:t>
      </w:r>
      <w:r>
        <w:rPr>
          <w:rFonts w:hint="eastAsia" w:ascii="仿宋_GB2312" w:hAnsi="宋体" w:eastAsia="仿宋_GB2312"/>
          <w:sz w:val="24"/>
          <w:szCs w:val="24"/>
          <w:u w:val="single"/>
          <w:lang w:val="en-US" w:eastAsia="zh-CN"/>
        </w:rPr>
        <w:t>10</w:t>
      </w:r>
      <w:r>
        <w:rPr>
          <w:rFonts w:hint="eastAsia" w:ascii="仿宋_GB2312" w:hAnsi="宋体" w:eastAsia="仿宋_GB2312"/>
          <w:b/>
          <w:sz w:val="24"/>
          <w:szCs w:val="24"/>
          <w:u w:val="single"/>
        </w:rPr>
        <w:t>万元整</w:t>
      </w:r>
      <w:r>
        <w:rPr>
          <w:rFonts w:hint="eastAsia" w:ascii="仿宋_GB2312" w:hAnsi="宋体" w:eastAsia="仿宋_GB2312"/>
          <w:sz w:val="24"/>
          <w:szCs w:val="24"/>
        </w:rPr>
        <w:t>，否则按无效标处理。</w:t>
      </w:r>
    </w:p>
    <w:p>
      <w:pPr>
        <w:spacing w:line="440" w:lineRule="exact"/>
        <w:ind w:firstLine="410" w:firstLineChars="171"/>
        <w:rPr>
          <w:rFonts w:ascii="仿宋_GB2312" w:eastAsia="仿宋_GB2312"/>
          <w:sz w:val="24"/>
          <w:szCs w:val="24"/>
        </w:rPr>
      </w:pPr>
      <w:r>
        <w:rPr>
          <w:rFonts w:hint="eastAsia" w:ascii="仿宋_GB2312" w:hAnsi="宋体" w:eastAsia="仿宋_GB2312"/>
          <w:sz w:val="24"/>
          <w:szCs w:val="24"/>
        </w:rPr>
        <w:t>1</w:t>
      </w:r>
      <w:r>
        <w:rPr>
          <w:rFonts w:hint="eastAsia" w:ascii="仿宋_GB2312" w:eastAsia="仿宋_GB2312"/>
          <w:sz w:val="24"/>
          <w:szCs w:val="24"/>
        </w:rPr>
        <w:t>.</w:t>
      </w:r>
      <w:r>
        <w:rPr>
          <w:rFonts w:hint="eastAsia" w:ascii="仿宋_GB2312" w:hAnsi="宋体" w:eastAsia="仿宋_GB2312"/>
          <w:sz w:val="24"/>
          <w:szCs w:val="24"/>
        </w:rPr>
        <w:t>2</w:t>
      </w:r>
      <w:r>
        <w:rPr>
          <w:rFonts w:hint="eastAsia" w:ascii="仿宋_GB2312" w:eastAsia="仿宋_GB2312"/>
          <w:sz w:val="24"/>
          <w:szCs w:val="24"/>
        </w:rPr>
        <w:t>.</w:t>
      </w:r>
      <w:r>
        <w:rPr>
          <w:rFonts w:hint="eastAsia" w:ascii="仿宋_GB2312" w:hAnsi="宋体" w:eastAsia="仿宋_GB2312"/>
          <w:sz w:val="24"/>
          <w:szCs w:val="24"/>
        </w:rPr>
        <w:t>2本合同投标报价包括投标人在中标后为完成合同规定的全部工作所需支付的一切费用及得到的利润和所承担的风险。</w:t>
      </w:r>
    </w:p>
    <w:p>
      <w:pPr>
        <w:pStyle w:val="2"/>
        <w:spacing w:line="400" w:lineRule="exact"/>
        <w:jc w:val="left"/>
        <w:rPr>
          <w:rFonts w:ascii="仿宋_GB2312" w:eastAsia="仿宋_GB2312"/>
          <w:sz w:val="24"/>
          <w:szCs w:val="24"/>
        </w:rPr>
      </w:pPr>
      <w:bookmarkStart w:id="3" w:name="_Toc144974522"/>
      <w:bookmarkStart w:id="4" w:name="_Toc179632572"/>
      <w:bookmarkStart w:id="5" w:name="_Toc152045554"/>
      <w:bookmarkStart w:id="6" w:name="_Toc322610687"/>
      <w:bookmarkStart w:id="7" w:name="_Toc322610849"/>
      <w:bookmarkStart w:id="8" w:name="_Toc325642669"/>
      <w:bookmarkStart w:id="9" w:name="_Toc325642792"/>
      <w:bookmarkStart w:id="10" w:name="_Toc325645784"/>
      <w:bookmarkStart w:id="11" w:name="_Toc152042330"/>
      <w:bookmarkStart w:id="12" w:name="_Toc325645952"/>
      <w:bookmarkStart w:id="13" w:name="_Toc325643144"/>
      <w:bookmarkStart w:id="14" w:name="_Toc325646412"/>
      <w:bookmarkStart w:id="15" w:name="_Toc325643529"/>
      <w:bookmarkStart w:id="16" w:name="_Toc480965846"/>
      <w:bookmarkStart w:id="17" w:name="_Toc300605161"/>
      <w:bookmarkStart w:id="18" w:name="_Toc300604343"/>
      <w:bookmarkStart w:id="19" w:name="_Toc343953727"/>
      <w:bookmarkStart w:id="20" w:name="_Toc300604305"/>
      <w:bookmarkStart w:id="21" w:name="_Toc166571770"/>
      <w:bookmarkStart w:id="22" w:name="_Toc299458480"/>
      <w:bookmarkStart w:id="23" w:name="_Toc280964945"/>
      <w:bookmarkStart w:id="24" w:name="_Toc281048259"/>
      <w:bookmarkStart w:id="25" w:name="_Toc298914354"/>
      <w:bookmarkStart w:id="26" w:name="_Toc300604272"/>
      <w:r>
        <w:rPr>
          <w:rFonts w:hint="eastAsia" w:ascii="仿宋_GB2312" w:eastAsia="仿宋_GB2312"/>
          <w:sz w:val="24"/>
          <w:szCs w:val="24"/>
        </w:rPr>
        <w:t>1.3投标文件的编制</w:t>
      </w:r>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440" w:lineRule="exact"/>
        <w:rPr>
          <w:rFonts w:ascii="仿宋_GB2312" w:eastAsia="仿宋_GB2312"/>
          <w:sz w:val="24"/>
          <w:szCs w:val="24"/>
        </w:rPr>
      </w:pPr>
      <w:r>
        <w:rPr>
          <w:rFonts w:hint="eastAsia" w:ascii="仿宋_GB2312" w:hAnsi="宋体" w:eastAsia="仿宋_GB2312"/>
          <w:sz w:val="24"/>
          <w:szCs w:val="24"/>
        </w:rPr>
        <w:t xml:space="preserve">    投标文件正本一份，副本份数见投标人须知前附表。正本和副本的封面上应清楚地标记“正本”或“副本”的字样。当副本和正本不一致时，以正本为准。</w:t>
      </w:r>
    </w:p>
    <w:bookmarkEnd w:id="17"/>
    <w:bookmarkEnd w:id="18"/>
    <w:bookmarkEnd w:id="19"/>
    <w:bookmarkEnd w:id="20"/>
    <w:bookmarkEnd w:id="21"/>
    <w:bookmarkEnd w:id="22"/>
    <w:bookmarkEnd w:id="23"/>
    <w:bookmarkEnd w:id="24"/>
    <w:bookmarkEnd w:id="25"/>
    <w:bookmarkEnd w:id="26"/>
    <w:p>
      <w:pPr>
        <w:pStyle w:val="2"/>
        <w:spacing w:line="400" w:lineRule="exact"/>
        <w:jc w:val="left"/>
        <w:rPr>
          <w:rFonts w:ascii="仿宋_GB2312" w:eastAsia="仿宋_GB2312"/>
          <w:sz w:val="24"/>
          <w:szCs w:val="24"/>
        </w:rPr>
      </w:pPr>
      <w:bookmarkStart w:id="27" w:name="_Toc480965849"/>
      <w:r>
        <w:rPr>
          <w:rFonts w:hint="eastAsia" w:ascii="仿宋_GB2312" w:eastAsia="仿宋_GB2312"/>
          <w:sz w:val="24"/>
          <w:szCs w:val="24"/>
        </w:rPr>
        <w:t>1.4 投标文件的递交</w:t>
      </w:r>
      <w:bookmarkEnd w:id="27"/>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1.4.1 投标人应在本章投标人须知前附表规定的投标截止时间前递交投标文件。</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1.4.2 投标人递交投标文件的地点：见投标人须知前附表。</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1.4.3 除投标人须知前附表另有规定外，投标人所递交的投标文件不予退还。</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1.4.4 逾期送达的或者未送达指定地点的投标文件，采购人不予受理，</w:t>
      </w:r>
      <w:r>
        <w:rPr>
          <w:rFonts w:hint="eastAsia" w:ascii="仿宋_GB2312" w:hAnsi="宋体" w:eastAsia="仿宋_GB2312" w:cs="AdobeSongStd-Light"/>
          <w:color w:val="000000"/>
          <w:sz w:val="24"/>
          <w:szCs w:val="24"/>
        </w:rPr>
        <w:t>原封退回投标人</w:t>
      </w:r>
      <w:r>
        <w:rPr>
          <w:rFonts w:hint="eastAsia" w:ascii="仿宋_GB2312" w:hAnsi="宋体" w:eastAsia="仿宋_GB2312"/>
          <w:color w:val="000000"/>
          <w:sz w:val="24"/>
          <w:szCs w:val="24"/>
        </w:rPr>
        <w:t>。</w:t>
      </w:r>
    </w:p>
    <w:p>
      <w:pPr>
        <w:pStyle w:val="2"/>
        <w:spacing w:line="400" w:lineRule="exact"/>
        <w:jc w:val="left"/>
        <w:rPr>
          <w:rFonts w:ascii="仿宋_GB2312" w:eastAsia="仿宋_GB2312"/>
          <w:sz w:val="24"/>
          <w:szCs w:val="24"/>
        </w:rPr>
      </w:pPr>
      <w:bookmarkStart w:id="28" w:name="_Toc325643535"/>
      <w:bookmarkStart w:id="29" w:name="_Toc325643150"/>
      <w:bookmarkStart w:id="30" w:name="_Toc325646418"/>
      <w:bookmarkStart w:id="31" w:name="_Toc480965851"/>
      <w:bookmarkStart w:id="32" w:name="_Toc325642675"/>
      <w:bookmarkStart w:id="33" w:name="_Toc325645958"/>
      <w:bookmarkStart w:id="34" w:name="_Toc325642798"/>
      <w:bookmarkStart w:id="35" w:name="_Toc325645790"/>
      <w:r>
        <w:rPr>
          <w:rFonts w:hint="eastAsia" w:ascii="仿宋_GB2312" w:eastAsia="仿宋_GB2312"/>
          <w:sz w:val="24"/>
          <w:szCs w:val="24"/>
        </w:rPr>
        <w:t>1.5 开标时间和地点</w:t>
      </w:r>
      <w:bookmarkEnd w:id="28"/>
      <w:bookmarkEnd w:id="29"/>
      <w:bookmarkEnd w:id="30"/>
      <w:bookmarkEnd w:id="31"/>
      <w:bookmarkEnd w:id="32"/>
      <w:bookmarkEnd w:id="33"/>
      <w:bookmarkEnd w:id="34"/>
      <w:bookmarkEnd w:id="35"/>
    </w:p>
    <w:p>
      <w:pPr>
        <w:spacing w:line="440" w:lineRule="exact"/>
        <w:ind w:firstLine="480" w:firstLineChars="200"/>
        <w:rPr>
          <w:rFonts w:ascii="仿宋_GB2312" w:eastAsia="仿宋_GB2312"/>
          <w:b/>
          <w:sz w:val="24"/>
          <w:szCs w:val="24"/>
        </w:rPr>
      </w:pPr>
      <w:r>
        <w:rPr>
          <w:rFonts w:hint="eastAsia" w:ascii="仿宋_GB2312" w:hAnsi="宋体" w:eastAsia="仿宋_GB2312"/>
          <w:sz w:val="24"/>
          <w:szCs w:val="24"/>
        </w:rPr>
        <w:t>采购人提前通知投标人于须知前附表规定的地点公开开标。</w:t>
      </w:r>
    </w:p>
    <w:p>
      <w:pPr>
        <w:pStyle w:val="2"/>
        <w:spacing w:line="400" w:lineRule="exact"/>
        <w:jc w:val="left"/>
        <w:rPr>
          <w:rFonts w:ascii="仿宋_GB2312" w:eastAsia="仿宋_GB2312"/>
          <w:sz w:val="24"/>
          <w:szCs w:val="24"/>
        </w:rPr>
      </w:pPr>
      <w:bookmarkStart w:id="36" w:name="_Toc480965853"/>
      <w:r>
        <w:rPr>
          <w:rFonts w:hint="eastAsia" w:ascii="仿宋_GB2312" w:eastAsia="仿宋_GB2312"/>
          <w:sz w:val="24"/>
          <w:szCs w:val="24"/>
        </w:rPr>
        <w:t>1.6 评标</w:t>
      </w:r>
      <w:bookmarkEnd w:id="36"/>
    </w:p>
    <w:p>
      <w:pPr>
        <w:pStyle w:val="2"/>
        <w:spacing w:line="400" w:lineRule="exact"/>
        <w:jc w:val="left"/>
        <w:rPr>
          <w:rFonts w:ascii="仿宋_GB2312" w:eastAsia="仿宋_GB2312"/>
          <w:sz w:val="24"/>
          <w:szCs w:val="24"/>
        </w:rPr>
      </w:pPr>
      <w:bookmarkStart w:id="37" w:name="_Toc325646424"/>
      <w:bookmarkStart w:id="38" w:name="_Toc325642680"/>
      <w:bookmarkStart w:id="39" w:name="_Toc325646378"/>
      <w:bookmarkStart w:id="40" w:name="_Toc325645796"/>
      <w:bookmarkStart w:id="41" w:name="_Toc325642803"/>
      <w:bookmarkStart w:id="42" w:name="_Toc480965857"/>
      <w:bookmarkStart w:id="43" w:name="_Toc325643540"/>
      <w:bookmarkStart w:id="44" w:name="_Toc325645964"/>
      <w:bookmarkStart w:id="45" w:name="_Toc325643155"/>
      <w:r>
        <w:rPr>
          <w:rFonts w:hint="eastAsia" w:ascii="仿宋_GB2312" w:eastAsia="仿宋_GB2312"/>
          <w:sz w:val="24"/>
          <w:szCs w:val="24"/>
        </w:rPr>
        <w:t>1.6.1 评标组织</w:t>
      </w:r>
    </w:p>
    <w:p>
      <w:pPr>
        <w:pStyle w:val="2"/>
        <w:spacing w:line="440" w:lineRule="exact"/>
        <w:jc w:val="left"/>
        <w:rPr>
          <w:rFonts w:ascii="仿宋_GB2312" w:eastAsia="仿宋_GB2312"/>
          <w:b w:val="0"/>
          <w:sz w:val="24"/>
          <w:szCs w:val="24"/>
        </w:rPr>
      </w:pPr>
      <w:r>
        <w:rPr>
          <w:rFonts w:hint="eastAsia" w:ascii="仿宋_GB2312" w:eastAsia="仿宋_GB2312"/>
          <w:b w:val="0"/>
          <w:sz w:val="24"/>
          <w:szCs w:val="24"/>
        </w:rPr>
        <w:t xml:space="preserve">    采购人根据《温州市水利局系统自行采购项目谈判暂行规定》，随机抽选专家库中3名专家，组成谈判小组。标项由温州市水利局自行采购谈判小组评标。</w:t>
      </w:r>
    </w:p>
    <w:p>
      <w:pPr>
        <w:pStyle w:val="2"/>
        <w:spacing w:line="400" w:lineRule="exact"/>
        <w:jc w:val="left"/>
        <w:rPr>
          <w:rFonts w:ascii="仿宋_GB2312" w:eastAsia="仿宋_GB2312"/>
          <w:sz w:val="24"/>
          <w:szCs w:val="24"/>
        </w:rPr>
      </w:pPr>
      <w:r>
        <w:rPr>
          <w:rFonts w:hint="eastAsia" w:ascii="仿宋_GB2312" w:eastAsia="仿宋_GB2312"/>
          <w:sz w:val="24"/>
          <w:szCs w:val="24"/>
        </w:rPr>
        <w:t>1.6.2 评标原则</w:t>
      </w:r>
    </w:p>
    <w:p>
      <w:pPr>
        <w:pStyle w:val="2"/>
        <w:spacing w:line="440" w:lineRule="exact"/>
        <w:jc w:val="left"/>
        <w:rPr>
          <w:rFonts w:ascii="仿宋_GB2312" w:eastAsia="仿宋_GB2312"/>
          <w:b w:val="0"/>
          <w:sz w:val="24"/>
          <w:szCs w:val="24"/>
        </w:rPr>
      </w:pPr>
      <w:r>
        <w:rPr>
          <w:rFonts w:hint="eastAsia" w:ascii="仿宋_GB2312" w:eastAsia="仿宋_GB2312"/>
          <w:b w:val="0"/>
          <w:sz w:val="24"/>
          <w:szCs w:val="24"/>
        </w:rPr>
        <w:t xml:space="preserve">    竞争优选；公开、公平、公正、科学合理；价格合理，方案先进可行；反不正当竞争。</w:t>
      </w:r>
    </w:p>
    <w:p>
      <w:pPr>
        <w:pStyle w:val="2"/>
        <w:spacing w:line="400" w:lineRule="exact"/>
        <w:jc w:val="left"/>
        <w:rPr>
          <w:rFonts w:ascii="仿宋_GB2312" w:eastAsia="仿宋_GB2312"/>
          <w:sz w:val="24"/>
          <w:szCs w:val="24"/>
        </w:rPr>
      </w:pPr>
      <w:r>
        <w:rPr>
          <w:rFonts w:hint="eastAsia" w:ascii="仿宋_GB2312" w:eastAsia="仿宋_GB2312"/>
          <w:sz w:val="24"/>
          <w:szCs w:val="24"/>
        </w:rPr>
        <w:t>1.6.3评标方法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谈判小组根据各投标单位的技术资信情况和商务报价情况，进行综合评价推荐中标单位候选人。如果谈判小组认为有必要，谈判小组可与相关单位进行谈判，要求各相关投标单位二次报价，然后综合技术资信情况和二次商务报价情况，推荐中标单位候选人，二次报价不得高于第一次报价。 </w:t>
      </w:r>
    </w:p>
    <w:p>
      <w:pPr>
        <w:pStyle w:val="2"/>
        <w:spacing w:line="400" w:lineRule="exact"/>
        <w:jc w:val="left"/>
        <w:rPr>
          <w:rFonts w:ascii="仿宋_GB2312" w:eastAsia="仿宋_GB2312"/>
          <w:sz w:val="24"/>
          <w:szCs w:val="24"/>
        </w:rPr>
      </w:pPr>
      <w:r>
        <w:rPr>
          <w:rFonts w:hint="eastAsia" w:ascii="仿宋_GB2312" w:eastAsia="仿宋_GB2312"/>
          <w:sz w:val="24"/>
          <w:szCs w:val="24"/>
        </w:rPr>
        <w:t>1.7合同授予</w:t>
      </w:r>
      <w:bookmarkEnd w:id="37"/>
      <w:bookmarkEnd w:id="38"/>
      <w:bookmarkEnd w:id="39"/>
      <w:bookmarkEnd w:id="40"/>
      <w:bookmarkEnd w:id="41"/>
      <w:bookmarkEnd w:id="42"/>
      <w:bookmarkEnd w:id="43"/>
      <w:bookmarkEnd w:id="44"/>
      <w:bookmarkEnd w:id="45"/>
    </w:p>
    <w:p>
      <w:pPr>
        <w:spacing w:line="440" w:lineRule="exact"/>
        <w:ind w:firstLine="465"/>
        <w:rPr>
          <w:rFonts w:ascii="仿宋_GB2312" w:hAnsi="宋体" w:eastAsia="仿宋_GB2312"/>
          <w:color w:val="000000"/>
          <w:sz w:val="24"/>
          <w:szCs w:val="24"/>
        </w:rPr>
      </w:pPr>
      <w:r>
        <w:rPr>
          <w:rFonts w:hint="eastAsia" w:ascii="仿宋_GB2312" w:hAnsi="宋体" w:eastAsia="仿宋_GB2312"/>
          <w:color w:val="000000"/>
          <w:sz w:val="24"/>
          <w:szCs w:val="24"/>
        </w:rPr>
        <w:t>采购人依据评标小组推荐的中标候选人确定中标人。</w:t>
      </w:r>
      <w:bookmarkStart w:id="46" w:name="_Toc299457946"/>
      <w:bookmarkStart w:id="47" w:name="_Toc325645981"/>
      <w:bookmarkStart w:id="48" w:name="_Toc325646384"/>
      <w:bookmarkStart w:id="49" w:name="_Toc325645813"/>
      <w:bookmarkStart w:id="50" w:name="_Toc299458485"/>
      <w:bookmarkStart w:id="51" w:name="_Toc343953733"/>
      <w:bookmarkStart w:id="52" w:name="_Toc325646441"/>
    </w:p>
    <w:p>
      <w:pPr>
        <w:spacing w:line="440" w:lineRule="exact"/>
        <w:rPr>
          <w:rFonts w:ascii="宋体"/>
          <w:b/>
        </w:rPr>
      </w:pPr>
      <w:r>
        <w:rPr>
          <w:rFonts w:ascii="仿宋_GB2312" w:hAnsi="宋体" w:eastAsia="仿宋_GB2312"/>
          <w:color w:val="000000"/>
          <w:sz w:val="24"/>
          <w:szCs w:val="24"/>
        </w:rPr>
        <w:br w:type="page"/>
      </w:r>
      <w:bookmarkEnd w:id="46"/>
      <w:bookmarkEnd w:id="47"/>
      <w:bookmarkEnd w:id="48"/>
      <w:bookmarkEnd w:id="49"/>
      <w:bookmarkEnd w:id="50"/>
      <w:bookmarkEnd w:id="51"/>
      <w:bookmarkEnd w:id="52"/>
      <w:r>
        <w:rPr>
          <w:rFonts w:hint="eastAsia" w:ascii="宋体" w:hAnsi="宋体"/>
          <w:b/>
        </w:rPr>
        <w:t>附件1、法定代表人授权委托书格式</w:t>
      </w:r>
    </w:p>
    <w:p>
      <w:pPr>
        <w:spacing w:line="480" w:lineRule="exact"/>
        <w:ind w:firstLine="186" w:firstLineChars="88"/>
        <w:jc w:val="center"/>
        <w:rPr>
          <w:rFonts w:ascii="宋体"/>
          <w:b/>
          <w:szCs w:val="28"/>
        </w:rPr>
      </w:pPr>
    </w:p>
    <w:p>
      <w:pPr>
        <w:spacing w:line="480" w:lineRule="exact"/>
        <w:ind w:firstLine="186" w:firstLineChars="88"/>
        <w:jc w:val="center"/>
        <w:rPr>
          <w:rFonts w:ascii="宋体"/>
          <w:b/>
          <w:szCs w:val="28"/>
        </w:rPr>
      </w:pPr>
      <w:r>
        <w:rPr>
          <w:rFonts w:hint="eastAsia" w:ascii="宋体" w:hAnsi="宋体"/>
          <w:b/>
          <w:szCs w:val="28"/>
        </w:rPr>
        <w:t>法定代表人授权委托书</w:t>
      </w:r>
    </w:p>
    <w:p>
      <w:pPr>
        <w:spacing w:before="100" w:beforeAutospacing="1" w:after="100" w:afterAutospacing="1" w:line="480" w:lineRule="exact"/>
        <w:rPr>
          <w:rFonts w:ascii="宋体"/>
          <w:szCs w:val="21"/>
        </w:rPr>
      </w:pPr>
      <w:r>
        <w:rPr>
          <w:rFonts w:hint="eastAsia" w:ascii="宋体" w:hAnsi="宋体"/>
          <w:szCs w:val="21"/>
        </w:rPr>
        <w:t>致</w:t>
      </w:r>
      <w:r>
        <w:rPr>
          <w:rFonts w:ascii="宋体" w:hAnsi="宋体"/>
          <w:szCs w:val="21"/>
        </w:rPr>
        <w:t>:</w:t>
      </w:r>
      <w:r>
        <w:rPr>
          <w:rFonts w:ascii="宋体" w:hAnsi="宋体"/>
          <w:szCs w:val="21"/>
          <w:u w:val="single"/>
        </w:rPr>
        <w:t xml:space="preserve">                          </w:t>
      </w:r>
      <w:r>
        <w:rPr>
          <w:rFonts w:hint="eastAsia" w:ascii="宋体" w:hAnsi="宋体"/>
          <w:szCs w:val="21"/>
        </w:rPr>
        <w:t>（发包人名称）</w:t>
      </w:r>
      <w:r>
        <w:rPr>
          <w:rFonts w:ascii="宋体" w:hAnsi="宋体"/>
          <w:szCs w:val="21"/>
        </w:rPr>
        <w:t>:</w:t>
      </w:r>
    </w:p>
    <w:p>
      <w:pPr>
        <w:spacing w:line="480" w:lineRule="exact"/>
        <w:ind w:firstLine="420" w:firstLineChars="200"/>
        <w:rPr>
          <w:rFonts w:asci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w:t>
      </w:r>
      <w:r>
        <w:rPr>
          <w:rFonts w:hint="eastAsia" w:ascii="宋体" w:hAnsi="宋体"/>
          <w:szCs w:val="21"/>
        </w:rPr>
        <w:t>投标供应商名称）的法定代表人，现授权委托本单位在职职工</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pacing w:line="480" w:lineRule="exact"/>
        <w:ind w:firstLine="420" w:firstLineChars="200"/>
        <w:rPr>
          <w:rFonts w:ascii="宋体"/>
          <w:szCs w:val="21"/>
        </w:rPr>
      </w:pPr>
      <w:r>
        <w:rPr>
          <w:rFonts w:hint="eastAsia" w:ascii="宋体" w:hAnsi="宋体"/>
          <w:szCs w:val="21"/>
        </w:rPr>
        <w:t>我方对被授权人的签名负全部责任。</w:t>
      </w:r>
    </w:p>
    <w:p>
      <w:pPr>
        <w:spacing w:line="480" w:lineRule="exact"/>
        <w:ind w:firstLine="394" w:firstLineChars="188"/>
        <w:rPr>
          <w:rFonts w:ascii="宋体"/>
          <w:szCs w:val="21"/>
        </w:rPr>
      </w:pPr>
      <w:r>
        <w:rPr>
          <w:rFonts w:hint="eastAsia" w:ascii="宋体" w:hAnsi="宋体"/>
          <w:szCs w:val="21"/>
        </w:rPr>
        <w:t>在撤销授权的书面通知以前，本授权书一直有效。被授权人在授权书有效期内签署的所有文件不因授权的撤销而失效。</w:t>
      </w:r>
    </w:p>
    <w:p>
      <w:pPr>
        <w:spacing w:line="480" w:lineRule="exact"/>
        <w:ind w:firstLine="394" w:firstLineChars="188"/>
        <w:rPr>
          <w:rFonts w:ascii="宋体"/>
          <w:szCs w:val="21"/>
        </w:rPr>
      </w:pPr>
      <w:r>
        <w:rPr>
          <w:rFonts w:hint="eastAsia" w:ascii="宋体" w:hAnsi="宋体"/>
          <w:szCs w:val="21"/>
        </w:rPr>
        <w:t>被授权人无转委托权，特此委托。</w:t>
      </w:r>
    </w:p>
    <w:p>
      <w:pPr>
        <w:spacing w:line="480" w:lineRule="exact"/>
        <w:ind w:firstLine="394" w:firstLineChars="188"/>
        <w:rPr>
          <w:rFonts w:ascii="宋体"/>
          <w:szCs w:val="21"/>
        </w:rPr>
      </w:pPr>
    </w:p>
    <w:p>
      <w:pPr>
        <w:spacing w:before="100" w:beforeAutospacing="1" w:after="100" w:afterAutospacing="1" w:line="480" w:lineRule="exact"/>
        <w:ind w:firstLine="630" w:firstLineChars="300"/>
        <w:rPr>
          <w:rFonts w:ascii="宋体"/>
          <w:szCs w:val="21"/>
        </w:rPr>
      </w:pPr>
      <w:r>
        <w:rPr>
          <w:rFonts w:hint="eastAsia" w:ascii="宋体" w:hAnsi="宋体"/>
          <w:szCs w:val="21"/>
        </w:rPr>
        <w:t>被授权人签名</w:t>
      </w:r>
      <w:r>
        <w:rPr>
          <w:rFonts w:ascii="宋体" w:hAnsi="宋体"/>
          <w:szCs w:val="21"/>
        </w:rPr>
        <w:t>:</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法定代表人签名或盖章</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630" w:firstLineChars="300"/>
        <w:rPr>
          <w:rFonts w:asci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职</w:t>
      </w:r>
      <w:r>
        <w:rPr>
          <w:rFonts w:ascii="宋体" w:hAnsi="宋体"/>
          <w:szCs w:val="21"/>
        </w:rPr>
        <w:t xml:space="preserve">          </w:t>
      </w:r>
      <w:r>
        <w:rPr>
          <w:rFonts w:hint="eastAsia" w:ascii="宋体" w:hAnsi="宋体"/>
          <w:szCs w:val="21"/>
        </w:rPr>
        <w:t>务</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630" w:firstLineChars="300"/>
        <w:rPr>
          <w:rFonts w:ascii="宋体"/>
          <w:szCs w:val="21"/>
        </w:rPr>
      </w:pPr>
      <w:r>
        <w:rPr>
          <w:rFonts w:hint="eastAsia" w:ascii="宋体" w:hAnsi="宋体"/>
          <w:szCs w:val="21"/>
        </w:rPr>
        <w:t>被授权人身份证号码</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right="420" w:firstLine="5460" w:firstLineChars="2600"/>
        <w:rPr>
          <w:rFonts w:ascii="宋体"/>
          <w:szCs w:val="21"/>
        </w:rPr>
      </w:pPr>
      <w:r>
        <w:rPr>
          <w:rFonts w:hint="eastAsia" w:ascii="宋体" w:hAnsi="宋体"/>
          <w:szCs w:val="21"/>
        </w:rPr>
        <w:t>投标供应商：（盖公章）</w:t>
      </w:r>
    </w:p>
    <w:p>
      <w:pPr>
        <w:spacing w:before="100" w:beforeAutospacing="1" w:after="100" w:afterAutospacing="1" w:line="480" w:lineRule="exact"/>
        <w:ind w:right="-58" w:firstLine="5880" w:firstLineChars="2800"/>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p>
      <w:pPr>
        <w:pStyle w:val="3"/>
        <w:ind w:firstLine="420"/>
        <w:rPr>
          <w:rFonts w:ascii="宋体"/>
          <w:b w:val="0"/>
          <w:sz w:val="21"/>
          <w:szCs w:val="21"/>
        </w:rPr>
      </w:pPr>
    </w:p>
    <w:p>
      <w:pPr>
        <w:pStyle w:val="3"/>
        <w:ind w:firstLine="420"/>
        <w:rPr>
          <w:rFonts w:ascii="宋体"/>
          <w:b w:val="0"/>
          <w:sz w:val="21"/>
          <w:szCs w:val="21"/>
        </w:rPr>
      </w:pPr>
    </w:p>
    <w:p>
      <w:pPr>
        <w:spacing w:line="480" w:lineRule="exact"/>
        <w:rPr>
          <w:rFonts w:ascii="宋体" w:hAnsi="宋体"/>
          <w:b/>
        </w:rPr>
      </w:pPr>
      <w:r>
        <w:rPr>
          <w:rFonts w:ascii="宋体"/>
          <w:b/>
          <w:szCs w:val="21"/>
        </w:rPr>
        <w:br w:type="page"/>
      </w:r>
      <w:r>
        <w:rPr>
          <w:rFonts w:hint="eastAsia" w:ascii="宋体"/>
          <w:b/>
          <w:szCs w:val="21"/>
        </w:rPr>
        <w:t>附件2、</w:t>
      </w:r>
      <w:r>
        <w:rPr>
          <w:rFonts w:hint="eastAsia" w:ascii="宋体" w:hAnsi="宋体"/>
          <w:b/>
        </w:rPr>
        <w:t>投标报价表</w:t>
      </w:r>
    </w:p>
    <w:p>
      <w:pPr>
        <w:spacing w:line="480" w:lineRule="exact"/>
        <w:jc w:val="center"/>
        <w:rPr>
          <w:sz w:val="32"/>
        </w:rPr>
      </w:pPr>
    </w:p>
    <w:p>
      <w:pPr>
        <w:ind w:left="540" w:leftChars="257" w:firstLine="2319" w:firstLineChars="525"/>
        <w:rPr>
          <w:b/>
          <w:sz w:val="44"/>
          <w:szCs w:val="44"/>
        </w:rPr>
      </w:pPr>
      <w:r>
        <w:rPr>
          <w:rFonts w:hint="eastAsia"/>
          <w:b/>
          <w:sz w:val="44"/>
          <w:szCs w:val="44"/>
        </w:rPr>
        <w:t>投 标 报 价</w:t>
      </w:r>
      <w:r>
        <w:rPr>
          <w:b/>
          <w:sz w:val="44"/>
          <w:szCs w:val="44"/>
        </w:rPr>
        <w:t xml:space="preserve"> 表</w:t>
      </w:r>
    </w:p>
    <w:p>
      <w:pPr>
        <w:ind w:left="540" w:leftChars="257" w:firstLine="1063" w:firstLineChars="294"/>
        <w:rPr>
          <w:b/>
          <w:sz w:val="36"/>
          <w:szCs w:val="36"/>
        </w:rPr>
      </w:pPr>
    </w:p>
    <w:p>
      <w:pPr>
        <w:spacing w:afterLines="50" w:line="540" w:lineRule="exact"/>
        <w:ind w:left="539" w:firstLine="28"/>
        <w:rPr>
          <w:szCs w:val="24"/>
        </w:rPr>
      </w:pPr>
      <w:r>
        <w:rPr>
          <w:szCs w:val="24"/>
        </w:rPr>
        <w:t>供应商名称：</w:t>
      </w:r>
      <w:r>
        <w:rPr>
          <w:szCs w:val="24"/>
          <w:u w:val="single"/>
        </w:rPr>
        <w:t xml:space="preserve">                                </w:t>
      </w:r>
      <w:r>
        <w:rPr>
          <w:szCs w:val="24"/>
        </w:rPr>
        <w:t xml:space="preserve">（公章）            </w:t>
      </w:r>
    </w:p>
    <w:p>
      <w:pPr>
        <w:spacing w:afterLines="50" w:line="540" w:lineRule="exact"/>
        <w:ind w:left="539" w:firstLine="28"/>
        <w:rPr>
          <w:spacing w:val="20"/>
          <w:szCs w:val="24"/>
          <w:u w:val="single"/>
        </w:rPr>
      </w:pPr>
      <w:r>
        <w:rPr>
          <w:spacing w:val="20"/>
          <w:szCs w:val="24"/>
        </w:rPr>
        <w:t>招标编号：</w:t>
      </w:r>
      <w:r>
        <w:rPr>
          <w:spacing w:val="20"/>
          <w:szCs w:val="24"/>
          <w:u w:val="single"/>
        </w:rPr>
        <w:t xml:space="preserve">                           </w:t>
      </w:r>
    </w:p>
    <w:tbl>
      <w:tblPr>
        <w:tblStyle w:val="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3"/>
        <w:gridCol w:w="2520"/>
        <w:gridCol w:w="2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3523" w:type="dxa"/>
            <w:vAlign w:val="center"/>
          </w:tcPr>
          <w:p>
            <w:pPr>
              <w:spacing w:line="540" w:lineRule="exact"/>
              <w:jc w:val="center"/>
              <w:rPr>
                <w:szCs w:val="24"/>
              </w:rPr>
            </w:pPr>
            <w:r>
              <w:rPr>
                <w:szCs w:val="24"/>
              </w:rPr>
              <w:t>项目名称</w:t>
            </w:r>
          </w:p>
        </w:tc>
        <w:tc>
          <w:tcPr>
            <w:tcW w:w="2520" w:type="dxa"/>
            <w:vAlign w:val="center"/>
          </w:tcPr>
          <w:p>
            <w:pPr>
              <w:spacing w:line="540" w:lineRule="exact"/>
              <w:jc w:val="center"/>
              <w:rPr>
                <w:szCs w:val="24"/>
              </w:rPr>
            </w:pPr>
            <w:r>
              <w:rPr>
                <w:szCs w:val="24"/>
              </w:rPr>
              <w:t>投标总报价</w:t>
            </w:r>
          </w:p>
        </w:tc>
        <w:tc>
          <w:tcPr>
            <w:tcW w:w="2422" w:type="dxa"/>
            <w:vAlign w:val="center"/>
          </w:tcPr>
          <w:p>
            <w:pPr>
              <w:spacing w:line="540" w:lineRule="exact"/>
              <w:jc w:val="center"/>
              <w:rPr>
                <w:szCs w:val="24"/>
              </w:rPr>
            </w:pPr>
            <w:r>
              <w:rPr>
                <w:szCs w:val="24"/>
              </w:rPr>
              <w:t>项目完成时间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tcPr>
          <w:p>
            <w:pPr>
              <w:spacing w:line="540" w:lineRule="exact"/>
              <w:rPr>
                <w:szCs w:val="24"/>
              </w:rPr>
            </w:pPr>
          </w:p>
        </w:tc>
        <w:tc>
          <w:tcPr>
            <w:tcW w:w="2520" w:type="dxa"/>
          </w:tcPr>
          <w:p>
            <w:pPr>
              <w:spacing w:line="540" w:lineRule="exact"/>
              <w:rPr>
                <w:szCs w:val="24"/>
              </w:rPr>
            </w:pPr>
            <w:r>
              <w:rPr>
                <w:rFonts w:hint="eastAsia"/>
                <w:szCs w:val="24"/>
              </w:rPr>
              <w:t>大写：</w:t>
            </w:r>
          </w:p>
          <w:p>
            <w:pPr>
              <w:spacing w:line="540" w:lineRule="exact"/>
              <w:rPr>
                <w:szCs w:val="24"/>
              </w:rPr>
            </w:pPr>
            <w:r>
              <w:rPr>
                <w:rFonts w:hint="eastAsia"/>
                <w:szCs w:val="24"/>
              </w:rPr>
              <w:t>小写：</w:t>
            </w:r>
          </w:p>
        </w:tc>
        <w:tc>
          <w:tcPr>
            <w:tcW w:w="2422" w:type="dxa"/>
          </w:tcPr>
          <w:p>
            <w:pPr>
              <w:spacing w:line="540" w:lineRule="exact"/>
              <w:rPr>
                <w:szCs w:val="24"/>
              </w:rPr>
            </w:pPr>
            <w:r>
              <w:rPr>
                <w:rFonts w:hint="eastAsia"/>
                <w:szCs w:val="24"/>
              </w:rPr>
              <w:t>按采购文件工作进度要求时间完成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tcPr>
          <w:p>
            <w:pPr>
              <w:spacing w:line="540" w:lineRule="exact"/>
              <w:rPr>
                <w:szCs w:val="24"/>
              </w:rPr>
            </w:pPr>
          </w:p>
        </w:tc>
        <w:tc>
          <w:tcPr>
            <w:tcW w:w="2520" w:type="dxa"/>
          </w:tcPr>
          <w:p>
            <w:pPr>
              <w:spacing w:line="540" w:lineRule="exact"/>
              <w:rPr>
                <w:szCs w:val="24"/>
              </w:rPr>
            </w:pPr>
          </w:p>
        </w:tc>
        <w:tc>
          <w:tcPr>
            <w:tcW w:w="2422" w:type="dxa"/>
          </w:tcPr>
          <w:p>
            <w:pPr>
              <w:spacing w:line="540" w:lineRule="exact"/>
              <w:rPr>
                <w:szCs w:val="24"/>
              </w:rPr>
            </w:pPr>
          </w:p>
        </w:tc>
      </w:tr>
    </w:tbl>
    <w:p>
      <w:pPr>
        <w:spacing w:beforeLines="100" w:line="540" w:lineRule="exact"/>
        <w:ind w:left="539" w:firstLine="28"/>
        <w:rPr>
          <w:szCs w:val="24"/>
          <w:u w:val="single"/>
        </w:rPr>
      </w:pPr>
      <w:r>
        <w:rPr>
          <w:szCs w:val="24"/>
        </w:rPr>
        <w:t xml:space="preserve"> </w:t>
      </w:r>
      <w:r>
        <w:t>授权</w:t>
      </w:r>
      <w:r>
        <w:rPr>
          <w:szCs w:val="24"/>
        </w:rPr>
        <w:t>代表签字：</w:t>
      </w:r>
      <w:r>
        <w:rPr>
          <w:szCs w:val="24"/>
          <w:u w:val="single"/>
        </w:rPr>
        <w:t xml:space="preserve">              </w:t>
      </w:r>
      <w:r>
        <w:rPr>
          <w:szCs w:val="24"/>
        </w:rPr>
        <w:t xml:space="preserve">       日期：</w:t>
      </w:r>
      <w:r>
        <w:rPr>
          <w:szCs w:val="24"/>
          <w:u w:val="single"/>
        </w:rPr>
        <w:t xml:space="preserve">                  </w:t>
      </w:r>
    </w:p>
    <w:p>
      <w:pPr>
        <w:spacing w:beforeLines="100" w:line="540" w:lineRule="exact"/>
        <w:ind w:left="539" w:firstLine="28"/>
        <w:rPr>
          <w:szCs w:val="24"/>
        </w:rPr>
      </w:pPr>
      <w:r>
        <w:rPr>
          <w:szCs w:val="24"/>
        </w:rPr>
        <w:t>备注：</w:t>
      </w:r>
    </w:p>
    <w:p>
      <w:pPr>
        <w:spacing w:line="540" w:lineRule="exact"/>
        <w:ind w:left="539" w:firstLine="28"/>
        <w:rPr>
          <w:bCs/>
          <w:szCs w:val="24"/>
        </w:rPr>
      </w:pPr>
      <w:r>
        <w:rPr>
          <w:rFonts w:hint="eastAsia"/>
          <w:bCs/>
          <w:szCs w:val="24"/>
        </w:rPr>
        <w:t>▲1、项目预算价（最高限价）人民币拾万元。</w:t>
      </w:r>
    </w:p>
    <w:p>
      <w:pPr>
        <w:spacing w:line="540" w:lineRule="exact"/>
        <w:ind w:left="539" w:firstLine="28"/>
        <w:rPr>
          <w:szCs w:val="24"/>
        </w:rPr>
      </w:pPr>
      <w:r>
        <w:rPr>
          <w:rFonts w:hint="eastAsia"/>
          <w:szCs w:val="24"/>
        </w:rPr>
        <w:t>2</w:t>
      </w:r>
      <w:r>
        <w:rPr>
          <w:szCs w:val="24"/>
        </w:rPr>
        <w:t>、报价表格式按此制。</w:t>
      </w:r>
    </w:p>
    <w:p>
      <w:pPr>
        <w:spacing w:line="540" w:lineRule="exact"/>
        <w:ind w:left="539" w:firstLine="28"/>
        <w:rPr>
          <w:szCs w:val="24"/>
        </w:rPr>
      </w:pPr>
    </w:p>
    <w:p>
      <w:pPr>
        <w:ind w:left="473" w:leftChars="225" w:firstLine="2118" w:firstLineChars="706"/>
        <w:rPr>
          <w:sz w:val="30"/>
          <w:szCs w:val="30"/>
        </w:rPr>
      </w:pPr>
    </w:p>
    <w:p>
      <w:pPr>
        <w:ind w:left="473" w:leftChars="225" w:firstLine="2118" w:firstLineChars="706"/>
        <w:rPr>
          <w:sz w:val="30"/>
          <w:szCs w:val="30"/>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p>
      <w:pPr>
        <w:spacing w:line="480" w:lineRule="exact"/>
        <w:rPr>
          <w:rFonts w:ascii="宋体" w:hAnsi="宋体"/>
          <w:b/>
        </w:rPr>
      </w:pPr>
      <w:r>
        <w:rPr>
          <w:rFonts w:hint="eastAsia" w:ascii="宋体" w:hAnsi="宋体"/>
          <w:b/>
        </w:rPr>
        <w:t>附件3、</w:t>
      </w:r>
      <w:r>
        <w:rPr>
          <w:rFonts w:hint="eastAsia" w:hAnsi="宋体"/>
          <w:b/>
        </w:rPr>
        <w:t>项目负责人简历表（格式）</w:t>
      </w:r>
    </w:p>
    <w:p>
      <w:pPr>
        <w:spacing w:line="360" w:lineRule="auto"/>
        <w:jc w:val="center"/>
        <w:rPr>
          <w:rFonts w:hAnsi="宋体"/>
          <w:b/>
        </w:rPr>
      </w:pPr>
    </w:p>
    <w:p>
      <w:pPr>
        <w:spacing w:line="360" w:lineRule="auto"/>
        <w:jc w:val="center"/>
        <w:rPr>
          <w:rFonts w:hAnsi="宋体"/>
          <w:b/>
        </w:rPr>
      </w:pPr>
      <w:r>
        <w:rPr>
          <w:rFonts w:hint="eastAsia" w:hAnsi="宋体"/>
          <w:b/>
        </w:rPr>
        <w:t>项目负责人简历表</w:t>
      </w:r>
    </w:p>
    <w:p>
      <w:pPr>
        <w:spacing w:line="360" w:lineRule="auto"/>
        <w:jc w:val="center"/>
        <w:rPr>
          <w:rFonts w:hAnsi="宋体"/>
          <w:b/>
        </w:rPr>
      </w:pPr>
    </w:p>
    <w:tbl>
      <w:tblPr>
        <w:tblStyle w:val="8"/>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730"/>
        <w:gridCol w:w="1400"/>
        <w:gridCol w:w="1521"/>
        <w:gridCol w:w="140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姓名</w:t>
            </w:r>
          </w:p>
        </w:tc>
        <w:tc>
          <w:tcPr>
            <w:tcW w:w="1730" w:type="dxa"/>
          </w:tcPr>
          <w:p>
            <w:pPr>
              <w:spacing w:line="360" w:lineRule="auto"/>
              <w:jc w:val="center"/>
              <w:rPr>
                <w:rFonts w:hAnsi="宋体"/>
                <w:szCs w:val="21"/>
              </w:rPr>
            </w:pPr>
          </w:p>
        </w:tc>
        <w:tc>
          <w:tcPr>
            <w:tcW w:w="1400" w:type="dxa"/>
          </w:tcPr>
          <w:p>
            <w:pPr>
              <w:spacing w:line="360" w:lineRule="auto"/>
              <w:jc w:val="center"/>
              <w:rPr>
                <w:rFonts w:hAnsi="宋体"/>
                <w:szCs w:val="21"/>
              </w:rPr>
            </w:pPr>
            <w:r>
              <w:rPr>
                <w:rFonts w:hint="eastAsia" w:hAnsi="宋体"/>
                <w:szCs w:val="21"/>
              </w:rPr>
              <w:t>性别</w:t>
            </w:r>
          </w:p>
        </w:tc>
        <w:tc>
          <w:tcPr>
            <w:tcW w:w="1521" w:type="dxa"/>
          </w:tcPr>
          <w:p>
            <w:pPr>
              <w:spacing w:line="360" w:lineRule="auto"/>
              <w:jc w:val="center"/>
              <w:rPr>
                <w:rFonts w:hAnsi="宋体"/>
                <w:szCs w:val="21"/>
              </w:rPr>
            </w:pPr>
          </w:p>
        </w:tc>
        <w:tc>
          <w:tcPr>
            <w:tcW w:w="1403" w:type="dxa"/>
          </w:tcPr>
          <w:p>
            <w:pPr>
              <w:spacing w:line="360" w:lineRule="auto"/>
              <w:jc w:val="center"/>
              <w:rPr>
                <w:rFonts w:hAnsi="宋体"/>
                <w:szCs w:val="21"/>
              </w:rPr>
            </w:pPr>
            <w:r>
              <w:rPr>
                <w:rFonts w:hint="eastAsia" w:hAnsi="宋体"/>
                <w:szCs w:val="21"/>
              </w:rPr>
              <w:t>年龄</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职务</w:t>
            </w:r>
          </w:p>
        </w:tc>
        <w:tc>
          <w:tcPr>
            <w:tcW w:w="1730" w:type="dxa"/>
          </w:tcPr>
          <w:p>
            <w:pPr>
              <w:spacing w:line="360" w:lineRule="auto"/>
              <w:jc w:val="center"/>
              <w:rPr>
                <w:rFonts w:hAnsi="宋体"/>
                <w:szCs w:val="21"/>
              </w:rPr>
            </w:pPr>
          </w:p>
        </w:tc>
        <w:tc>
          <w:tcPr>
            <w:tcW w:w="1400" w:type="dxa"/>
          </w:tcPr>
          <w:p>
            <w:pPr>
              <w:spacing w:line="360" w:lineRule="auto"/>
              <w:jc w:val="center"/>
              <w:rPr>
                <w:rFonts w:hAnsi="宋体"/>
                <w:szCs w:val="21"/>
              </w:rPr>
            </w:pPr>
            <w:r>
              <w:rPr>
                <w:rFonts w:hint="eastAsia" w:hAnsi="宋体"/>
                <w:szCs w:val="21"/>
              </w:rPr>
              <w:t>职称</w:t>
            </w:r>
          </w:p>
        </w:tc>
        <w:tc>
          <w:tcPr>
            <w:tcW w:w="1521" w:type="dxa"/>
          </w:tcPr>
          <w:p>
            <w:pPr>
              <w:spacing w:line="360" w:lineRule="auto"/>
              <w:jc w:val="center"/>
              <w:rPr>
                <w:rFonts w:hAnsi="宋体"/>
                <w:szCs w:val="21"/>
              </w:rPr>
            </w:pPr>
          </w:p>
        </w:tc>
        <w:tc>
          <w:tcPr>
            <w:tcW w:w="1403" w:type="dxa"/>
          </w:tcPr>
          <w:p>
            <w:pPr>
              <w:spacing w:line="360" w:lineRule="auto"/>
              <w:jc w:val="center"/>
              <w:rPr>
                <w:rFonts w:hAnsi="宋体"/>
                <w:szCs w:val="21"/>
              </w:rPr>
            </w:pPr>
            <w:r>
              <w:rPr>
                <w:rFonts w:hint="eastAsia" w:hAnsi="宋体"/>
                <w:szCs w:val="21"/>
              </w:rPr>
              <w:t>学历</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17" w:type="dxa"/>
            <w:gridSpan w:val="2"/>
          </w:tcPr>
          <w:p>
            <w:pPr>
              <w:spacing w:line="360" w:lineRule="auto"/>
              <w:jc w:val="center"/>
              <w:rPr>
                <w:rFonts w:hAnsi="宋体"/>
                <w:szCs w:val="21"/>
              </w:rPr>
            </w:pPr>
            <w:r>
              <w:rPr>
                <w:rFonts w:hint="eastAsia" w:hAnsi="宋体"/>
                <w:szCs w:val="21"/>
              </w:rPr>
              <w:t>参加工作时间</w:t>
            </w:r>
          </w:p>
        </w:tc>
        <w:tc>
          <w:tcPr>
            <w:tcW w:w="1400" w:type="dxa"/>
          </w:tcPr>
          <w:p>
            <w:pPr>
              <w:spacing w:line="360" w:lineRule="auto"/>
              <w:jc w:val="center"/>
              <w:rPr>
                <w:rFonts w:hAnsi="宋体"/>
                <w:szCs w:val="21"/>
              </w:rPr>
            </w:pPr>
          </w:p>
        </w:tc>
        <w:tc>
          <w:tcPr>
            <w:tcW w:w="2924" w:type="dxa"/>
            <w:gridSpan w:val="2"/>
          </w:tcPr>
          <w:p>
            <w:pPr>
              <w:spacing w:line="360" w:lineRule="auto"/>
              <w:jc w:val="center"/>
              <w:rPr>
                <w:rFonts w:hAnsi="宋体"/>
                <w:szCs w:val="21"/>
              </w:rPr>
            </w:pPr>
            <w:r>
              <w:rPr>
                <w:rFonts w:hint="eastAsia" w:hAnsi="宋体"/>
                <w:szCs w:val="21"/>
              </w:rPr>
              <w:t>从事项目负责人年限</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3" w:type="dxa"/>
            <w:gridSpan w:val="6"/>
          </w:tcPr>
          <w:p>
            <w:pPr>
              <w:spacing w:line="360" w:lineRule="auto"/>
              <w:jc w:val="center"/>
              <w:rPr>
                <w:rFonts w:hAnsi="宋体"/>
                <w:szCs w:val="21"/>
              </w:rPr>
            </w:pPr>
            <w:r>
              <w:rPr>
                <w:rFonts w:hint="eastAsia" w:hAnsi="宋体"/>
                <w:szCs w:val="21"/>
              </w:rP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服务单位</w:t>
            </w:r>
          </w:p>
        </w:tc>
        <w:tc>
          <w:tcPr>
            <w:tcW w:w="1730" w:type="dxa"/>
          </w:tcPr>
          <w:p>
            <w:pPr>
              <w:spacing w:line="360" w:lineRule="auto"/>
              <w:jc w:val="center"/>
              <w:rPr>
                <w:rFonts w:hAnsi="宋体"/>
                <w:szCs w:val="21"/>
              </w:rPr>
            </w:pPr>
            <w:r>
              <w:rPr>
                <w:rFonts w:hint="eastAsia" w:hAnsi="宋体"/>
                <w:szCs w:val="21"/>
              </w:rPr>
              <w:t>项目名称</w:t>
            </w:r>
          </w:p>
        </w:tc>
        <w:tc>
          <w:tcPr>
            <w:tcW w:w="1400" w:type="dxa"/>
          </w:tcPr>
          <w:p>
            <w:pPr>
              <w:spacing w:line="360" w:lineRule="auto"/>
              <w:jc w:val="center"/>
              <w:rPr>
                <w:rFonts w:hAnsi="宋体"/>
                <w:szCs w:val="21"/>
              </w:rPr>
            </w:pPr>
            <w:r>
              <w:rPr>
                <w:rFonts w:hint="eastAsia" w:hAnsi="宋体"/>
                <w:szCs w:val="21"/>
              </w:rPr>
              <w:t>项目规模</w:t>
            </w:r>
          </w:p>
        </w:tc>
        <w:tc>
          <w:tcPr>
            <w:tcW w:w="1521" w:type="dxa"/>
          </w:tcPr>
          <w:p>
            <w:pPr>
              <w:spacing w:line="360" w:lineRule="auto"/>
              <w:jc w:val="center"/>
              <w:rPr>
                <w:rFonts w:hAnsi="宋体"/>
                <w:szCs w:val="21"/>
              </w:rPr>
            </w:pPr>
            <w:r>
              <w:rPr>
                <w:rFonts w:hint="eastAsia" w:hAnsi="宋体"/>
                <w:szCs w:val="21"/>
              </w:rPr>
              <w:t>服务日期</w:t>
            </w:r>
          </w:p>
        </w:tc>
        <w:tc>
          <w:tcPr>
            <w:tcW w:w="2605" w:type="dxa"/>
            <w:gridSpan w:val="2"/>
          </w:tcPr>
          <w:p>
            <w:pPr>
              <w:spacing w:line="360" w:lineRule="auto"/>
              <w:jc w:val="center"/>
              <w:rPr>
                <w:rFonts w:hAnsi="宋体"/>
                <w:szCs w:val="21"/>
              </w:rPr>
            </w:pPr>
            <w:r>
              <w:rPr>
                <w:rFonts w:hint="eastAsia" w:hAnsi="宋体"/>
                <w:szCs w:val="21"/>
              </w:rP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bl>
    <w:p>
      <w:pPr>
        <w:spacing w:line="480" w:lineRule="exact"/>
        <w:ind w:right="420" w:firstLine="5460" w:firstLineChars="2600"/>
        <w:rPr>
          <w:rFonts w:ascii="宋体" w:hAnsi="宋体"/>
          <w:szCs w:val="21"/>
        </w:rPr>
      </w:pPr>
    </w:p>
    <w:p>
      <w:pPr>
        <w:spacing w:line="480" w:lineRule="exact"/>
        <w:ind w:right="420" w:firstLine="5460" w:firstLineChars="2600"/>
        <w:rPr>
          <w:rFonts w:ascii="宋体"/>
          <w:szCs w:val="21"/>
        </w:rPr>
      </w:pPr>
      <w:r>
        <w:rPr>
          <w:rFonts w:hint="eastAsia" w:ascii="宋体" w:hAnsi="宋体"/>
          <w:szCs w:val="21"/>
        </w:rPr>
        <w:t>授权代表签名</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right="420"/>
        <w:jc w:val="center"/>
        <w:rPr>
          <w:rFonts w:ascii="宋体"/>
          <w:szCs w:val="21"/>
          <w:u w:val="single"/>
        </w:rPr>
      </w:pPr>
      <w:r>
        <w:rPr>
          <w:rFonts w:hint="eastAsia" w:ascii="宋体" w:hAnsi="宋体"/>
          <w:szCs w:val="21"/>
        </w:rPr>
        <w:t xml:space="preserve">                                     投标供应商（盖章）</w:t>
      </w:r>
      <w:r>
        <w:rPr>
          <w:rFonts w:ascii="宋体" w:hAnsi="宋体"/>
          <w:szCs w:val="21"/>
        </w:rPr>
        <w:t>:</w:t>
      </w:r>
      <w:r>
        <w:rPr>
          <w:rFonts w:ascii="宋体" w:hAnsi="宋体"/>
          <w:szCs w:val="21"/>
          <w:u w:val="single"/>
        </w:rPr>
        <w:t xml:space="preserve">                  </w:t>
      </w:r>
    </w:p>
    <w:p>
      <w:pPr>
        <w:spacing w:line="360" w:lineRule="auto"/>
        <w:ind w:right="-625" w:firstLine="6195" w:firstLineChars="2950"/>
        <w:rPr>
          <w:rFonts w:hAnsi="宋体"/>
        </w:rPr>
      </w:pPr>
      <w:r>
        <w:rPr>
          <w:rFonts w:hint="eastAsia" w:ascii="宋体" w:hAnsi="宋体"/>
          <w:szCs w:val="21"/>
        </w:rPr>
        <w:t>日</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p>
      <w:pPr>
        <w:spacing w:line="480" w:lineRule="exact"/>
        <w:rPr>
          <w:rFonts w:ascii="宋体" w:hAnsi="宋体"/>
          <w:b/>
        </w:rPr>
      </w:pPr>
    </w:p>
    <w:p>
      <w:pPr>
        <w:spacing w:line="480" w:lineRule="exact"/>
        <w:rPr>
          <w:rFonts w:ascii="宋体" w:hAnsi="宋体"/>
          <w:b/>
        </w:rPr>
      </w:pPr>
    </w:p>
    <w:p>
      <w:pPr>
        <w:spacing w:line="480" w:lineRule="exact"/>
        <w:rPr>
          <w:rFonts w:ascii="宋体" w:hAnsi="宋体"/>
          <w:b/>
        </w:rPr>
      </w:pPr>
      <w:r>
        <w:rPr>
          <w:rFonts w:hint="eastAsia" w:ascii="宋体" w:hAnsi="宋体"/>
          <w:b/>
        </w:rPr>
        <w:t>附件4、项目投入人项目组成员表（格式）</w:t>
      </w:r>
      <w:r>
        <w:rPr>
          <w:rFonts w:ascii="宋体" w:hAnsi="宋体"/>
          <w:b/>
        </w:rPr>
        <w:t>:</w:t>
      </w:r>
    </w:p>
    <w:p>
      <w:pPr>
        <w:spacing w:line="480" w:lineRule="exact"/>
        <w:rPr>
          <w:rFonts w:ascii="宋体" w:hAnsi="宋体"/>
          <w:b/>
        </w:rPr>
      </w:pPr>
    </w:p>
    <w:p>
      <w:pPr>
        <w:spacing w:line="360" w:lineRule="auto"/>
        <w:jc w:val="center"/>
        <w:rPr>
          <w:rFonts w:ascii="宋体" w:hAnsi="宋体"/>
          <w:b/>
          <w:szCs w:val="21"/>
        </w:rPr>
      </w:pPr>
      <w:r>
        <w:rPr>
          <w:rFonts w:hint="eastAsia" w:ascii="宋体" w:hAnsi="宋体"/>
          <w:b/>
          <w:szCs w:val="21"/>
        </w:rPr>
        <w:t>拟投入</w:t>
      </w:r>
      <w:bookmarkStart w:id="53" w:name="OLE_LINK30"/>
      <w:r>
        <w:rPr>
          <w:rFonts w:hint="eastAsia" w:ascii="宋体" w:hAnsi="宋体"/>
          <w:b/>
          <w:szCs w:val="21"/>
        </w:rPr>
        <w:t>项目组成员表</w:t>
      </w:r>
      <w:bookmarkEnd w:id="53"/>
    </w:p>
    <w:p>
      <w:pPr>
        <w:spacing w:line="360" w:lineRule="auto"/>
        <w:jc w:val="center"/>
        <w:rPr>
          <w:rFonts w:ascii="宋体" w:hAnsi="宋体"/>
          <w:b/>
          <w:szCs w:val="21"/>
        </w:rPr>
      </w:pPr>
    </w:p>
    <w:tbl>
      <w:tblPr>
        <w:tblStyle w:val="8"/>
        <w:tblW w:w="8698"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560"/>
        <w:gridCol w:w="850"/>
        <w:gridCol w:w="1418"/>
        <w:gridCol w:w="1326"/>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jc w:val="right"/>
        </w:trPr>
        <w:tc>
          <w:tcPr>
            <w:tcW w:w="1985" w:type="dxa"/>
            <w:vAlign w:val="center"/>
          </w:tcPr>
          <w:p>
            <w:pPr>
              <w:snapToGrid w:val="0"/>
              <w:jc w:val="center"/>
              <w:rPr>
                <w:rFonts w:ascii="宋体" w:hAnsi="宋体"/>
                <w:szCs w:val="21"/>
              </w:rPr>
            </w:pPr>
            <w:r>
              <w:rPr>
                <w:rFonts w:hint="eastAsia" w:ascii="宋体" w:hAnsi="宋体"/>
                <w:szCs w:val="21"/>
              </w:rPr>
              <w:t>姓名</w:t>
            </w:r>
          </w:p>
        </w:tc>
        <w:tc>
          <w:tcPr>
            <w:tcW w:w="1560" w:type="dxa"/>
            <w:vAlign w:val="center"/>
          </w:tcPr>
          <w:p>
            <w:pPr>
              <w:snapToGrid w:val="0"/>
              <w:jc w:val="center"/>
              <w:rPr>
                <w:rFonts w:ascii="宋体" w:hAnsi="宋体"/>
                <w:szCs w:val="21"/>
              </w:rPr>
            </w:pPr>
            <w:r>
              <w:rPr>
                <w:rFonts w:hint="eastAsia" w:ascii="宋体" w:hAnsi="宋体"/>
                <w:szCs w:val="21"/>
              </w:rPr>
              <w:t>拟担任本项目职务</w:t>
            </w:r>
          </w:p>
        </w:tc>
        <w:tc>
          <w:tcPr>
            <w:tcW w:w="850" w:type="dxa"/>
            <w:vAlign w:val="center"/>
          </w:tcPr>
          <w:p>
            <w:pPr>
              <w:snapToGrid w:val="0"/>
              <w:jc w:val="center"/>
              <w:rPr>
                <w:rFonts w:ascii="宋体" w:hAnsi="宋体"/>
                <w:szCs w:val="21"/>
              </w:rPr>
            </w:pPr>
            <w:r>
              <w:rPr>
                <w:rFonts w:hint="eastAsia" w:ascii="宋体" w:hAnsi="宋体"/>
                <w:szCs w:val="21"/>
              </w:rPr>
              <w:t>年龄</w:t>
            </w:r>
          </w:p>
        </w:tc>
        <w:tc>
          <w:tcPr>
            <w:tcW w:w="1418" w:type="dxa"/>
            <w:vAlign w:val="center"/>
          </w:tcPr>
          <w:p>
            <w:pPr>
              <w:snapToGrid w:val="0"/>
              <w:jc w:val="center"/>
              <w:rPr>
                <w:rFonts w:ascii="宋体" w:hAnsi="宋体"/>
                <w:szCs w:val="21"/>
              </w:rPr>
            </w:pPr>
            <w:r>
              <w:rPr>
                <w:rFonts w:hint="eastAsia" w:ascii="宋体" w:hAnsi="宋体"/>
                <w:szCs w:val="21"/>
              </w:rPr>
              <w:t>专  业</w:t>
            </w:r>
          </w:p>
        </w:tc>
        <w:tc>
          <w:tcPr>
            <w:tcW w:w="1326" w:type="dxa"/>
            <w:vAlign w:val="center"/>
          </w:tcPr>
          <w:p>
            <w:pPr>
              <w:snapToGrid w:val="0"/>
              <w:jc w:val="center"/>
              <w:rPr>
                <w:rFonts w:ascii="宋体" w:hAnsi="宋体"/>
                <w:szCs w:val="21"/>
              </w:rPr>
            </w:pPr>
            <w:r>
              <w:rPr>
                <w:rFonts w:hint="eastAsia" w:ascii="宋体" w:hAnsi="宋体"/>
                <w:szCs w:val="21"/>
              </w:rPr>
              <w:t>职称</w:t>
            </w:r>
          </w:p>
        </w:tc>
        <w:tc>
          <w:tcPr>
            <w:tcW w:w="1559" w:type="dxa"/>
            <w:vAlign w:val="center"/>
          </w:tcPr>
          <w:p>
            <w:pPr>
              <w:snapToGrid w:val="0"/>
              <w:jc w:val="center"/>
              <w:rPr>
                <w:rFonts w:ascii="宋体" w:hAnsi="宋体"/>
                <w:szCs w:val="21"/>
              </w:rPr>
            </w:pPr>
            <w:r>
              <w:rPr>
                <w:rFonts w:hint="eastAsia" w:ascii="宋体" w:hAnsi="宋体"/>
                <w:szCs w:val="21"/>
              </w:rPr>
              <w:t>所属部门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(项目负责人)</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bl>
    <w:p>
      <w:pPr>
        <w:spacing w:line="360" w:lineRule="auto"/>
        <w:rPr>
          <w:rFonts w:hAnsi="宋体"/>
          <w:szCs w:val="21"/>
        </w:rPr>
      </w:pPr>
      <w:r>
        <w:rPr>
          <w:rFonts w:hint="eastAsia" w:hAnsi="宋体"/>
          <w:szCs w:val="21"/>
        </w:rPr>
        <w:t>注：人员的证书复印件、身份证复印件按顺序附在后面。</w:t>
      </w:r>
    </w:p>
    <w:p>
      <w:pPr>
        <w:spacing w:line="360" w:lineRule="auto"/>
        <w:ind w:firstLine="5460" w:firstLineChars="2600"/>
        <w:rPr>
          <w:rFonts w:hAnsi="宋体"/>
          <w:szCs w:val="21"/>
        </w:rPr>
      </w:pPr>
      <w:r>
        <w:rPr>
          <w:rFonts w:hint="eastAsia" w:ascii="宋体" w:hAnsi="宋体"/>
          <w:szCs w:val="21"/>
        </w:rPr>
        <w:t>授权代表签名</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5460" w:firstLineChars="2600"/>
        <w:rPr>
          <w:rFonts w:ascii="宋体"/>
          <w:szCs w:val="21"/>
          <w:u w:val="single"/>
        </w:rPr>
      </w:pPr>
      <w:r>
        <w:rPr>
          <w:rFonts w:hint="eastAsia" w:ascii="宋体" w:hAnsi="宋体"/>
          <w:szCs w:val="21"/>
        </w:rPr>
        <w:t>投标供应商（盖章）</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5985" w:firstLineChars="2850"/>
        <w:rPr>
          <w:rFonts w:hAnsi="宋体"/>
        </w:rPr>
      </w:pPr>
      <w:r>
        <w:rPr>
          <w:rFonts w:hint="eastAsia" w:ascii="宋体" w:hAnsi="宋体"/>
          <w:szCs w:val="21"/>
        </w:rPr>
        <w:t>日</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4F06"/>
    <w:rsid w:val="000B27B2"/>
    <w:rsid w:val="000B3B37"/>
    <w:rsid w:val="000C2D5A"/>
    <w:rsid w:val="00170A83"/>
    <w:rsid w:val="002858EF"/>
    <w:rsid w:val="00332E1A"/>
    <w:rsid w:val="003D460F"/>
    <w:rsid w:val="004121C3"/>
    <w:rsid w:val="004361CD"/>
    <w:rsid w:val="004B67D8"/>
    <w:rsid w:val="00576CC8"/>
    <w:rsid w:val="005F5156"/>
    <w:rsid w:val="0062475F"/>
    <w:rsid w:val="006E4D61"/>
    <w:rsid w:val="008927C9"/>
    <w:rsid w:val="009A20BC"/>
    <w:rsid w:val="009F5220"/>
    <w:rsid w:val="00A325EB"/>
    <w:rsid w:val="00A47033"/>
    <w:rsid w:val="00A9363F"/>
    <w:rsid w:val="00AB09DE"/>
    <w:rsid w:val="00B14F06"/>
    <w:rsid w:val="00B1768E"/>
    <w:rsid w:val="00B65394"/>
    <w:rsid w:val="00B70C8D"/>
    <w:rsid w:val="00BC27E9"/>
    <w:rsid w:val="00CF2C6E"/>
    <w:rsid w:val="00D65E39"/>
    <w:rsid w:val="00E2284A"/>
    <w:rsid w:val="00E5686E"/>
    <w:rsid w:val="00EA36CA"/>
    <w:rsid w:val="00FF6819"/>
    <w:rsid w:val="174621FF"/>
    <w:rsid w:val="21B63137"/>
    <w:rsid w:val="3A17768B"/>
    <w:rsid w:val="46606205"/>
    <w:rsid w:val="5F22286D"/>
    <w:rsid w:val="635F3D2A"/>
    <w:rsid w:val="6A51603C"/>
    <w:rsid w:val="7295517C"/>
    <w:rsid w:val="7CCB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adjustRightInd w:val="0"/>
      <w:spacing w:before="340" w:after="330" w:line="578" w:lineRule="atLeast"/>
      <w:textAlignment w:val="baseline"/>
      <w:outlineLvl w:val="0"/>
    </w:pPr>
    <w:rPr>
      <w:rFonts w:ascii="Times New Roman" w:hAnsi="Times New Roman" w:eastAsia="宋体" w:cs="Times New Roman"/>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0"/>
    <w:pPr>
      <w:ind w:firstLine="521" w:firstLineChars="200"/>
    </w:pPr>
    <w:rPr>
      <w:b/>
      <w:sz w:val="26"/>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6"/>
    <w:qFormat/>
    <w:uiPriority w:val="0"/>
    <w:pPr>
      <w:adjustRightInd w:val="0"/>
      <w:spacing w:before="240" w:after="60" w:line="312" w:lineRule="atLeast"/>
      <w:jc w:val="center"/>
      <w:textAlignment w:val="baseline"/>
      <w:outlineLvl w:val="0"/>
    </w:pPr>
    <w:rPr>
      <w:rFonts w:ascii="Cambria" w:hAnsi="Cambria" w:eastAsia="宋体" w:cs="Times New Roman"/>
      <w:b/>
      <w:bCs/>
      <w:kern w:val="0"/>
      <w:sz w:val="32"/>
      <w:szCs w:val="32"/>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9"/>
    <w:link w:val="2"/>
    <w:qFormat/>
    <w:uiPriority w:val="0"/>
    <w:rPr>
      <w:rFonts w:ascii="Times New Roman" w:hAnsi="Times New Roman" w:eastAsia="宋体" w:cs="Times New Roman"/>
      <w:b/>
      <w:kern w:val="44"/>
      <w:sz w:val="44"/>
    </w:rPr>
  </w:style>
  <w:style w:type="character" w:customStyle="1" w:styleId="14">
    <w:name w:val="正文文本缩进 Char"/>
    <w:link w:val="3"/>
    <w:qFormat/>
    <w:uiPriority w:val="0"/>
    <w:rPr>
      <w:b/>
      <w:sz w:val="26"/>
    </w:rPr>
  </w:style>
  <w:style w:type="character" w:customStyle="1" w:styleId="15">
    <w:name w:val="正文文本缩进 Char1"/>
    <w:basedOn w:val="9"/>
    <w:link w:val="3"/>
    <w:semiHidden/>
    <w:qFormat/>
    <w:uiPriority w:val="99"/>
  </w:style>
  <w:style w:type="character" w:customStyle="1" w:styleId="16">
    <w:name w:val="标题 Char"/>
    <w:basedOn w:val="9"/>
    <w:link w:val="7"/>
    <w:qFormat/>
    <w:uiPriority w:val="0"/>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7E692-D9B2-4445-AAAB-7AB04208931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517</Words>
  <Characters>2948</Characters>
  <Lines>24</Lines>
  <Paragraphs>6</Paragraphs>
  <TotalTime>2</TotalTime>
  <ScaleCrop>false</ScaleCrop>
  <LinksUpToDate>false</LinksUpToDate>
  <CharactersWithSpaces>3459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2019-07-16T02:28:00Z</dcterms:created>
  <dc:creator>wzsloa/wzsl</dc:creator>
  <cp:lastModifiedBy>Jucher</cp:lastModifiedBy>
  <cp:lastPrinted>2019-07-16T07:49:00Z</cp:lastPrinted>
  <dcterms:modified xsi:type="dcterms:W3CDTF">2021-06-28T06:33:23Z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